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4"/>
        <w:gridCol w:w="4915"/>
      </w:tblGrid>
      <w:tr w:rsidR="00A160B2" w14:paraId="3E9231EB" w14:textId="77777777" w:rsidTr="006C3150">
        <w:trPr>
          <w:tblHeader/>
        </w:trPr>
        <w:tc>
          <w:tcPr>
            <w:tcW w:w="3456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5054" w:type="dxa"/>
            <w:tcBorders>
              <w:bottom w:val="single" w:sz="18" w:space="0" w:color="auto"/>
            </w:tcBorders>
          </w:tcPr>
          <w:p w14:paraId="4A91C7BE" w14:textId="25EE7245" w:rsidR="009A09E5" w:rsidRPr="00A160B2" w:rsidRDefault="006D7EA8" w:rsidP="009A09E5">
            <w:pPr>
              <w:pStyle w:val="Heading1"/>
              <w:outlineLvl w:val="0"/>
              <w:rPr>
                <w:color w:val="0000FF"/>
                <w:szCs w:val="24"/>
              </w:rPr>
            </w:pPr>
            <w:r>
              <w:t>Council</w:t>
            </w:r>
            <w:r w:rsidR="00A160B2">
              <w:t xml:space="preserve"> </w:t>
            </w:r>
          </w:p>
          <w:p w14:paraId="55A88F66" w14:textId="5A86A336" w:rsidR="00A160B2" w:rsidRPr="00A160B2" w:rsidRDefault="00A160B2" w:rsidP="006C3150">
            <w:pPr>
              <w:pStyle w:val="Heading1"/>
              <w:outlineLvl w:val="0"/>
              <w:rPr>
                <w:color w:val="0000FF"/>
                <w:szCs w:val="24"/>
              </w:rPr>
            </w:pPr>
          </w:p>
        </w:tc>
      </w:tr>
      <w:tr w:rsidR="00A160B2" w14:paraId="5281F5A9" w14:textId="77777777" w:rsidTr="006C3150">
        <w:tc>
          <w:tcPr>
            <w:tcW w:w="3456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  <w:tcBorders>
              <w:top w:val="single" w:sz="18" w:space="0" w:color="auto"/>
            </w:tcBorders>
          </w:tcPr>
          <w:p w14:paraId="495EBCE8" w14:textId="6484BF59" w:rsidR="00A160B2" w:rsidRDefault="00AF15D3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21 July 2022</w:t>
            </w:r>
          </w:p>
        </w:tc>
      </w:tr>
      <w:tr w:rsidR="00A160B2" w14:paraId="79B879D4" w14:textId="77777777" w:rsidTr="006C3150">
        <w:tc>
          <w:tcPr>
            <w:tcW w:w="3456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5BD70676" w14:textId="61CD5FA4" w:rsidR="000233AE" w:rsidRPr="000233AE" w:rsidRDefault="001A237C" w:rsidP="000233AE">
            <w:pPr>
              <w:pStyle w:val="Infotext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Information Report - Remuneration Packages of £100,000 or greater</w:t>
            </w:r>
          </w:p>
          <w:p w14:paraId="5914456E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3A5E0F07" w14:textId="77777777" w:rsidTr="006C3150">
        <w:tc>
          <w:tcPr>
            <w:tcW w:w="3456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71FEC3E3" w14:textId="77777777" w:rsidR="00522E6D" w:rsidRPr="002A6501" w:rsidRDefault="00522E6D" w:rsidP="00522E6D">
            <w:pPr>
              <w:pStyle w:val="Infotext"/>
              <w:rPr>
                <w:rFonts w:cs="Arial"/>
                <w:szCs w:val="28"/>
              </w:rPr>
            </w:pPr>
            <w:r w:rsidRPr="002A6501">
              <w:rPr>
                <w:rFonts w:cs="Arial"/>
                <w:szCs w:val="28"/>
              </w:rPr>
              <w:t xml:space="preserve">Dipti Patel Corporate Director </w:t>
            </w:r>
          </w:p>
          <w:p w14:paraId="3CF266C9" w14:textId="3DC13948" w:rsidR="00A160B2" w:rsidRDefault="009A09E5" w:rsidP="00522E6D">
            <w:pPr>
              <w:pStyle w:val="Infotext"/>
              <w:rPr>
                <w:rFonts w:cs="Arial"/>
              </w:rPr>
            </w:pPr>
            <w:r>
              <w:rPr>
                <w:rFonts w:cs="Arial"/>
                <w:szCs w:val="28"/>
              </w:rPr>
              <w:t>Place</w:t>
            </w:r>
            <w:r w:rsidR="00522E6D" w:rsidRPr="002A6501">
              <w:rPr>
                <w:rFonts w:cs="Arial"/>
                <w:szCs w:val="28"/>
              </w:rPr>
              <w:t xml:space="preserve"> </w:t>
            </w:r>
          </w:p>
        </w:tc>
      </w:tr>
      <w:tr w:rsidR="00A160B2" w14:paraId="7AFCAE74" w14:textId="77777777" w:rsidTr="006C3150">
        <w:tc>
          <w:tcPr>
            <w:tcW w:w="3456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4E3163FF" w14:textId="03A69320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522E6D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6C3150">
        <w:tc>
          <w:tcPr>
            <w:tcW w:w="3456" w:type="dxa"/>
          </w:tcPr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CD568AC" w14:textId="38BF6309" w:rsidR="00A160B2" w:rsidRDefault="00A160B2" w:rsidP="006C3150">
            <w:pPr>
              <w:pStyle w:val="Infotext"/>
            </w:pPr>
          </w:p>
        </w:tc>
      </w:tr>
      <w:tr w:rsidR="00A160B2" w14:paraId="7C35C184" w14:textId="77777777" w:rsidTr="006C3150">
        <w:tc>
          <w:tcPr>
            <w:tcW w:w="3456" w:type="dxa"/>
          </w:tcPr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4C232B02" w14:textId="1EDAFAAF" w:rsidR="00A160B2" w:rsidRDefault="001A237C" w:rsidP="009A09E5">
            <w:pPr>
              <w:pStyle w:val="Infotext"/>
            </w:pPr>
            <w:r>
              <w:rPr>
                <w:szCs w:val="28"/>
              </w:rPr>
              <w:t>None</w:t>
            </w:r>
          </w:p>
        </w:tc>
      </w:tr>
      <w:tr w:rsidR="00A160B2" w14:paraId="576A8326" w14:textId="77777777" w:rsidTr="006C3150">
        <w:tc>
          <w:tcPr>
            <w:tcW w:w="3456" w:type="dxa"/>
          </w:tcPr>
          <w:p w14:paraId="083D62A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35FD747C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055EE389" w14:textId="77777777" w:rsidTr="006C3150">
        <w:tc>
          <w:tcPr>
            <w:tcW w:w="3456" w:type="dxa"/>
          </w:tcPr>
          <w:p w14:paraId="378D9B1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4E82A774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3F1219AE" w14:textId="77777777" w:rsidTr="006C3150">
        <w:tc>
          <w:tcPr>
            <w:tcW w:w="3456" w:type="dxa"/>
          </w:tcPr>
          <w:p w14:paraId="097D2FFB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5B72BA4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</w:tbl>
    <w:p w14:paraId="3CC7CD6E" w14:textId="5820C00A" w:rsidR="00EF1638" w:rsidRDefault="00EF1638" w:rsidP="00A160B2">
      <w:pPr>
        <w:spacing w:after="48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A160B2" w14:paraId="332F8595" w14:textId="77777777" w:rsidTr="009A09E5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281F4D12" w14:textId="77777777" w:rsidTr="009A09E5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7318DB69" w14:textId="3EC0E49B" w:rsidR="00CE3BCF" w:rsidRDefault="001A237C" w:rsidP="00F2097E">
            <w:pPr>
              <w:rPr>
                <w:color w:val="000000" w:themeColor="text1"/>
              </w:rPr>
            </w:pPr>
            <w:r w:rsidRPr="001A237C">
              <w:t xml:space="preserve">This report sets out a summary </w:t>
            </w:r>
            <w:r w:rsidRPr="001A237C">
              <w:rPr>
                <w:rFonts w:cs="Arial"/>
                <w:szCs w:val="24"/>
              </w:rPr>
              <w:t>of the</w:t>
            </w:r>
            <w:r w:rsidRPr="001A237C">
              <w:rPr>
                <w:szCs w:val="24"/>
              </w:rPr>
              <w:t xml:space="preserve"> latest remuneration packages amounting to £100,000 or greater</w:t>
            </w:r>
            <w:r w:rsidRPr="001A237C">
              <w:rPr>
                <w:rFonts w:cs="Arial"/>
                <w:szCs w:val="24"/>
              </w:rPr>
              <w:t xml:space="preserve"> approved by the Chief Officers’ Employment Panel</w:t>
            </w:r>
            <w:r>
              <w:rPr>
                <w:rFonts w:cs="Arial"/>
                <w:szCs w:val="24"/>
              </w:rPr>
              <w:t xml:space="preserve"> (COEP) and</w:t>
            </w:r>
            <w:r w:rsidR="00CE3BCF">
              <w:rPr>
                <w:color w:val="000000" w:themeColor="text1"/>
              </w:rPr>
              <w:t xml:space="preserve"> the </w:t>
            </w:r>
            <w:r w:rsidR="009A0F83">
              <w:rPr>
                <w:color w:val="000000" w:themeColor="text1"/>
              </w:rPr>
              <w:t>new s</w:t>
            </w:r>
            <w:r w:rsidR="00CE3BCF">
              <w:rPr>
                <w:color w:val="000000" w:themeColor="text1"/>
              </w:rPr>
              <w:t>tructur</w:t>
            </w:r>
            <w:r w:rsidR="009A0F83">
              <w:rPr>
                <w:color w:val="000000" w:themeColor="text1"/>
              </w:rPr>
              <w:t xml:space="preserve">e </w:t>
            </w:r>
            <w:r w:rsidR="00CE3BCF">
              <w:rPr>
                <w:color w:val="000000" w:themeColor="text1"/>
              </w:rPr>
              <w:t xml:space="preserve">of the Senior Management tiers </w:t>
            </w:r>
            <w:r w:rsidR="00F2097E">
              <w:rPr>
                <w:color w:val="000000" w:themeColor="text1"/>
              </w:rPr>
              <w:t xml:space="preserve">within </w:t>
            </w:r>
            <w:r w:rsidR="00CE3BCF">
              <w:rPr>
                <w:color w:val="000000" w:themeColor="text1"/>
              </w:rPr>
              <w:t xml:space="preserve">the </w:t>
            </w:r>
            <w:r w:rsidR="00F2097E">
              <w:rPr>
                <w:color w:val="000000" w:themeColor="text1"/>
              </w:rPr>
              <w:t xml:space="preserve">Place </w:t>
            </w:r>
            <w:r w:rsidR="00CE3BCF">
              <w:rPr>
                <w:color w:val="000000" w:themeColor="text1"/>
              </w:rPr>
              <w:t>Directorate</w:t>
            </w:r>
            <w:r w:rsidR="009A0F83">
              <w:rPr>
                <w:color w:val="000000" w:themeColor="text1"/>
              </w:rPr>
              <w:t xml:space="preserve">, as considered </w:t>
            </w:r>
            <w:r w:rsidR="00CE3BCF">
              <w:rPr>
                <w:color w:val="000000" w:themeColor="text1"/>
              </w:rPr>
              <w:t xml:space="preserve">by the Panel on 10 March 2022. </w:t>
            </w:r>
          </w:p>
          <w:p w14:paraId="213A2A29" w14:textId="77777777" w:rsidR="003A6285" w:rsidRDefault="003A6285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F9D0A08" w14:textId="18AC3356" w:rsidR="00A160B2" w:rsidRP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546A1BC5" w14:textId="622D6902" w:rsidR="0050047B" w:rsidRDefault="001A237C" w:rsidP="0050047B">
            <w:r>
              <w:t>That the report be noted.</w:t>
            </w:r>
          </w:p>
          <w:p w14:paraId="03225EE7" w14:textId="589F69FB" w:rsidR="00BF2637" w:rsidRDefault="00BF2637" w:rsidP="0050047B"/>
          <w:p w14:paraId="76B1A683" w14:textId="184DE8C0" w:rsidR="00BF2637" w:rsidRDefault="00BF2637" w:rsidP="0050047B"/>
          <w:p w14:paraId="7FE6DCA5" w14:textId="56ABB068" w:rsidR="00BF2637" w:rsidRDefault="00BF2637" w:rsidP="0050047B"/>
          <w:p w14:paraId="139B7966" w14:textId="4E8CFBF2" w:rsidR="00BF2637" w:rsidRDefault="00BF2637" w:rsidP="0050047B"/>
          <w:p w14:paraId="11AA4E1B" w14:textId="4D831775" w:rsidR="00BF2637" w:rsidRDefault="00BF2637" w:rsidP="0050047B"/>
          <w:p w14:paraId="3927BF71" w14:textId="77777777" w:rsidR="00BF2637" w:rsidRPr="0050047B" w:rsidRDefault="00BF2637" w:rsidP="0050047B"/>
          <w:p w14:paraId="714CBDEE" w14:textId="2457B93D" w:rsidR="00A160B2" w:rsidRDefault="00A160B2" w:rsidP="00A160B2"/>
        </w:tc>
      </w:tr>
    </w:tbl>
    <w:p w14:paraId="53DC7DE2" w14:textId="77777777" w:rsidR="002A2389" w:rsidRDefault="002A2389" w:rsidP="00A160B2">
      <w:pPr>
        <w:pStyle w:val="Heading2"/>
      </w:pPr>
      <w:r>
        <w:lastRenderedPageBreak/>
        <w:t>Section 2 – Report</w:t>
      </w:r>
    </w:p>
    <w:p w14:paraId="4CD638D8" w14:textId="480C64FB" w:rsidR="002A2389" w:rsidRDefault="002A2389">
      <w:pPr>
        <w:rPr>
          <w:b/>
          <w:bCs/>
          <w:color w:val="0000FF"/>
          <w:sz w:val="28"/>
        </w:rPr>
      </w:pPr>
    </w:p>
    <w:p w14:paraId="3B2DA340" w14:textId="77777777" w:rsidR="002F5D4F" w:rsidRPr="00AE3DFD" w:rsidRDefault="002F5D4F" w:rsidP="002F5D4F">
      <w:pPr>
        <w:ind w:firstLine="360"/>
        <w:rPr>
          <w:rFonts w:cs="Arial"/>
          <w:b/>
          <w:bCs/>
        </w:rPr>
      </w:pPr>
      <w:r w:rsidRPr="00AE3DFD">
        <w:rPr>
          <w:rFonts w:cs="Arial"/>
          <w:b/>
          <w:bCs/>
        </w:rPr>
        <w:t>Background</w:t>
      </w:r>
    </w:p>
    <w:p w14:paraId="60DC9A73" w14:textId="77777777" w:rsidR="002F5D4F" w:rsidRPr="00AE3DFD" w:rsidRDefault="002F5D4F" w:rsidP="002F5D4F">
      <w:pPr>
        <w:rPr>
          <w:rFonts w:cs="Arial"/>
          <w:bCs/>
        </w:rPr>
      </w:pPr>
    </w:p>
    <w:p w14:paraId="414739D5" w14:textId="77777777" w:rsidR="002F5D4F" w:rsidRPr="00AE3DFD" w:rsidRDefault="002F5D4F" w:rsidP="002F5D4F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14:paraId="64827725" w14:textId="2221C217" w:rsidR="002F5D4F" w:rsidRPr="007A23FF" w:rsidRDefault="002F5D4F" w:rsidP="009E17F7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7A23FF">
        <w:rPr>
          <w:rFonts w:cs="Arial"/>
          <w:szCs w:val="24"/>
          <w:lang w:eastAsia="en-GB"/>
        </w:rPr>
        <w:t xml:space="preserve">DCLG guidance (‘Openness and accountability in local pay: Guidance under section 40 of the Localism Act 2011’) states that that full Council should be asked to determine whether it wishes to vote on any remuneration package </w:t>
      </w:r>
      <w:r w:rsidR="00B3009B">
        <w:rPr>
          <w:rFonts w:cs="Arial"/>
          <w:szCs w:val="24"/>
          <w:lang w:eastAsia="en-GB"/>
        </w:rPr>
        <w:t xml:space="preserve">of </w:t>
      </w:r>
      <w:r w:rsidRPr="007A23FF">
        <w:rPr>
          <w:rFonts w:cs="Arial"/>
          <w:szCs w:val="24"/>
          <w:lang w:eastAsia="en-GB"/>
        </w:rPr>
        <w:t>£100,000</w:t>
      </w:r>
      <w:r w:rsidR="00B3009B">
        <w:rPr>
          <w:rFonts w:cs="Arial"/>
          <w:szCs w:val="24"/>
          <w:lang w:eastAsia="en-GB"/>
        </w:rPr>
        <w:t>pa</w:t>
      </w:r>
      <w:r w:rsidRPr="007A23FF">
        <w:rPr>
          <w:rFonts w:cs="Arial"/>
          <w:szCs w:val="24"/>
          <w:lang w:eastAsia="en-GB"/>
        </w:rPr>
        <w:t xml:space="preserve"> or greater.</w:t>
      </w:r>
    </w:p>
    <w:p w14:paraId="7C21AD51" w14:textId="77777777" w:rsidR="002F5D4F" w:rsidRPr="00AE3DFD" w:rsidRDefault="002F5D4F" w:rsidP="009E17F7">
      <w:pPr>
        <w:autoSpaceDE w:val="0"/>
        <w:autoSpaceDN w:val="0"/>
        <w:adjustRightInd w:val="0"/>
        <w:ind w:left="720"/>
        <w:rPr>
          <w:rFonts w:cs="Arial"/>
          <w:szCs w:val="24"/>
          <w:lang w:eastAsia="en-GB"/>
        </w:rPr>
      </w:pPr>
    </w:p>
    <w:p w14:paraId="4144204A" w14:textId="1D9CDDEB" w:rsidR="002F5D4F" w:rsidRDefault="002F5D4F" w:rsidP="009E17F7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4"/>
        </w:rPr>
      </w:pPr>
      <w:r w:rsidRPr="00AE3DFD">
        <w:rPr>
          <w:rFonts w:cs="Arial"/>
          <w:szCs w:val="24"/>
          <w:lang w:eastAsia="en-GB"/>
        </w:rPr>
        <w:t xml:space="preserve">The Council delegates authority to the Chief Officers’ Employment Panel </w:t>
      </w:r>
      <w:r w:rsidR="00134C1C">
        <w:rPr>
          <w:rFonts w:cs="Arial"/>
          <w:szCs w:val="24"/>
          <w:lang w:eastAsia="en-GB"/>
        </w:rPr>
        <w:t xml:space="preserve">(‘COEP’) </w:t>
      </w:r>
      <w:r w:rsidR="009E17F7">
        <w:rPr>
          <w:rFonts w:cs="Arial"/>
          <w:szCs w:val="24"/>
          <w:lang w:eastAsia="en-GB"/>
        </w:rPr>
        <w:t xml:space="preserve">the </w:t>
      </w:r>
      <w:r w:rsidRPr="00AE3DFD">
        <w:rPr>
          <w:rFonts w:cs="Arial"/>
          <w:szCs w:val="24"/>
          <w:lang w:eastAsia="en-GB"/>
        </w:rPr>
        <w:t xml:space="preserve">determination of any </w:t>
      </w:r>
      <w:r w:rsidRPr="00AE3DFD">
        <w:rPr>
          <w:rFonts w:cs="Arial"/>
          <w:szCs w:val="24"/>
        </w:rPr>
        <w:t>remuneration package of £100,000</w:t>
      </w:r>
      <w:r w:rsidR="00E22BBB">
        <w:rPr>
          <w:rFonts w:cs="Arial"/>
          <w:szCs w:val="24"/>
        </w:rPr>
        <w:t xml:space="preserve">, subject to all approvals being reported </w:t>
      </w:r>
      <w:r w:rsidRPr="00AE3DFD">
        <w:rPr>
          <w:rFonts w:cs="Arial"/>
          <w:szCs w:val="24"/>
        </w:rPr>
        <w:t>for information to full Council.</w:t>
      </w:r>
    </w:p>
    <w:p w14:paraId="54837138" w14:textId="77777777" w:rsidR="002775C7" w:rsidRDefault="002775C7" w:rsidP="002775C7">
      <w:pPr>
        <w:pStyle w:val="ListParagraph"/>
        <w:rPr>
          <w:szCs w:val="24"/>
        </w:rPr>
      </w:pPr>
    </w:p>
    <w:p w14:paraId="20255D92" w14:textId="675FE3D5" w:rsidR="002775C7" w:rsidRPr="002775C7" w:rsidRDefault="002775C7" w:rsidP="00491B2B">
      <w:pPr>
        <w:autoSpaceDE w:val="0"/>
        <w:autoSpaceDN w:val="0"/>
        <w:adjustRightInd w:val="0"/>
        <w:ind w:firstLine="360"/>
        <w:rPr>
          <w:rFonts w:cs="Arial"/>
          <w:b/>
          <w:bCs/>
          <w:szCs w:val="24"/>
        </w:rPr>
      </w:pPr>
      <w:r w:rsidRPr="002775C7">
        <w:rPr>
          <w:rFonts w:cs="Arial"/>
          <w:b/>
          <w:bCs/>
          <w:szCs w:val="24"/>
        </w:rPr>
        <w:t xml:space="preserve">Place Directorate </w:t>
      </w:r>
    </w:p>
    <w:p w14:paraId="639E58A6" w14:textId="77777777" w:rsidR="003B29F4" w:rsidRDefault="003B29F4" w:rsidP="009E17F7">
      <w:pPr>
        <w:pStyle w:val="ListParagraph"/>
        <w:rPr>
          <w:szCs w:val="24"/>
        </w:rPr>
      </w:pPr>
    </w:p>
    <w:p w14:paraId="175FD063" w14:textId="75FA75A5" w:rsidR="00DE05C9" w:rsidRPr="00626FED" w:rsidRDefault="004D519B" w:rsidP="009E17F7">
      <w:pPr>
        <w:numPr>
          <w:ilvl w:val="0"/>
          <w:numId w:val="18"/>
        </w:numPr>
        <w:autoSpaceDE w:val="0"/>
        <w:autoSpaceDN w:val="0"/>
        <w:adjustRightInd w:val="0"/>
      </w:pPr>
      <w:r w:rsidRPr="00DF757C">
        <w:rPr>
          <w:rFonts w:cs="Arial"/>
          <w:szCs w:val="24"/>
        </w:rPr>
        <w:t xml:space="preserve">Over the past three years roles have evolved within the </w:t>
      </w:r>
      <w:r w:rsidR="00491B2B">
        <w:rPr>
          <w:rFonts w:cs="Arial"/>
          <w:szCs w:val="24"/>
        </w:rPr>
        <w:t xml:space="preserve">Place </w:t>
      </w:r>
      <w:r w:rsidR="00473473" w:rsidRPr="00DF757C">
        <w:rPr>
          <w:rFonts w:cs="Arial"/>
          <w:szCs w:val="24"/>
        </w:rPr>
        <w:t>Directorate</w:t>
      </w:r>
      <w:r w:rsidR="002A1CED" w:rsidRPr="00DF757C">
        <w:rPr>
          <w:rFonts w:cs="Arial"/>
          <w:szCs w:val="24"/>
        </w:rPr>
        <w:t>.</w:t>
      </w:r>
      <w:r w:rsidR="002171D0">
        <w:rPr>
          <w:rFonts w:cs="Arial"/>
          <w:szCs w:val="24"/>
        </w:rPr>
        <w:t xml:space="preserve">  </w:t>
      </w:r>
      <w:r w:rsidR="002A1CED" w:rsidRPr="00DF757C">
        <w:rPr>
          <w:rFonts w:cs="Arial"/>
          <w:szCs w:val="24"/>
        </w:rPr>
        <w:t>W</w:t>
      </w:r>
      <w:r w:rsidR="00473473" w:rsidRPr="00DF757C">
        <w:rPr>
          <w:rFonts w:cs="Arial"/>
          <w:szCs w:val="24"/>
        </w:rPr>
        <w:t xml:space="preserve">hen </w:t>
      </w:r>
      <w:r w:rsidR="002171D0">
        <w:rPr>
          <w:rFonts w:cs="Arial"/>
          <w:szCs w:val="24"/>
        </w:rPr>
        <w:t xml:space="preserve">the current </w:t>
      </w:r>
      <w:r w:rsidR="001A237C">
        <w:rPr>
          <w:rFonts w:cs="Arial"/>
          <w:szCs w:val="24"/>
        </w:rPr>
        <w:t>Corporate Director</w:t>
      </w:r>
      <w:r w:rsidR="002171D0">
        <w:rPr>
          <w:rFonts w:cs="Arial"/>
          <w:szCs w:val="24"/>
        </w:rPr>
        <w:t xml:space="preserve"> took on her role </w:t>
      </w:r>
      <w:r w:rsidR="002A1CED" w:rsidRPr="00DF757C">
        <w:rPr>
          <w:rFonts w:cs="Arial"/>
          <w:szCs w:val="24"/>
        </w:rPr>
        <w:t>there were</w:t>
      </w:r>
      <w:r w:rsidRPr="00DF757C">
        <w:rPr>
          <w:rFonts w:cs="Arial"/>
          <w:szCs w:val="24"/>
        </w:rPr>
        <w:t xml:space="preserve"> four interim Directors who are employed on an external agency contract basis, and one other temporary Director acting up from a substantive post within the Council.</w:t>
      </w:r>
      <w:r w:rsidR="0000623B" w:rsidRPr="00DF757C">
        <w:rPr>
          <w:rFonts w:cs="Arial"/>
          <w:szCs w:val="24"/>
        </w:rPr>
        <w:t xml:space="preserve">  </w:t>
      </w:r>
    </w:p>
    <w:p w14:paraId="58158108" w14:textId="77777777" w:rsidR="00626FED" w:rsidRDefault="00626FED" w:rsidP="009E17F7">
      <w:pPr>
        <w:pStyle w:val="ListParagraph"/>
      </w:pPr>
    </w:p>
    <w:p w14:paraId="2B5E2ACB" w14:textId="6D2D79E5" w:rsidR="00DF757C" w:rsidRDefault="00DF757C" w:rsidP="009E17F7">
      <w:pPr>
        <w:pStyle w:val="ListParagraph"/>
        <w:numPr>
          <w:ilvl w:val="0"/>
          <w:numId w:val="18"/>
        </w:numPr>
        <w:rPr>
          <w:rFonts w:eastAsia="Times New Roman"/>
          <w:color w:val="auto"/>
          <w:sz w:val="24"/>
          <w:szCs w:val="20"/>
          <w:lang w:eastAsia="en-US"/>
        </w:rPr>
      </w:pPr>
      <w:r w:rsidRPr="004D519B">
        <w:rPr>
          <w:rFonts w:eastAsia="Times New Roman"/>
          <w:color w:val="auto"/>
          <w:sz w:val="24"/>
          <w:szCs w:val="20"/>
          <w:lang w:eastAsia="en-US"/>
        </w:rPr>
        <w:t xml:space="preserve">On 17 February 2022, a restructure consultation </w:t>
      </w:r>
      <w:r w:rsidR="007B4959">
        <w:rPr>
          <w:rFonts w:eastAsia="Times New Roman"/>
          <w:color w:val="auto"/>
          <w:sz w:val="24"/>
          <w:szCs w:val="20"/>
          <w:lang w:eastAsia="en-US"/>
        </w:rPr>
        <w:t xml:space="preserve">was launched </w:t>
      </w:r>
      <w:r w:rsidRPr="004D519B">
        <w:rPr>
          <w:rFonts w:eastAsia="Times New Roman"/>
          <w:color w:val="auto"/>
          <w:sz w:val="24"/>
          <w:szCs w:val="20"/>
          <w:lang w:eastAsia="en-US"/>
        </w:rPr>
        <w:t>to reorganise the</w:t>
      </w:r>
      <w:r w:rsidR="007B4959">
        <w:rPr>
          <w:rFonts w:eastAsia="Times New Roman"/>
          <w:color w:val="auto"/>
          <w:sz w:val="24"/>
          <w:szCs w:val="20"/>
          <w:lang w:eastAsia="en-US"/>
        </w:rPr>
        <w:t xml:space="preserve"> </w:t>
      </w:r>
      <w:r w:rsidRPr="004D519B">
        <w:rPr>
          <w:rFonts w:eastAsia="Times New Roman"/>
          <w:color w:val="auto"/>
          <w:sz w:val="24"/>
          <w:szCs w:val="20"/>
          <w:lang w:eastAsia="en-US"/>
        </w:rPr>
        <w:t xml:space="preserve">senior management </w:t>
      </w:r>
      <w:r w:rsidR="007B4959">
        <w:rPr>
          <w:rFonts w:eastAsia="Times New Roman"/>
          <w:color w:val="auto"/>
          <w:sz w:val="24"/>
          <w:szCs w:val="20"/>
          <w:lang w:eastAsia="en-US"/>
        </w:rPr>
        <w:t>t</w:t>
      </w:r>
      <w:r w:rsidRPr="004D519B">
        <w:rPr>
          <w:rFonts w:eastAsia="Times New Roman"/>
          <w:color w:val="auto"/>
          <w:sz w:val="24"/>
          <w:szCs w:val="20"/>
          <w:lang w:eastAsia="en-US"/>
        </w:rPr>
        <w:t>ier.  The consultation concluded on 4 March 2022</w:t>
      </w:r>
      <w:r w:rsidR="00A8307A">
        <w:rPr>
          <w:rFonts w:eastAsia="Times New Roman"/>
          <w:color w:val="auto"/>
          <w:sz w:val="24"/>
          <w:szCs w:val="20"/>
          <w:lang w:eastAsia="en-US"/>
        </w:rPr>
        <w:t xml:space="preserve"> and the following posts</w:t>
      </w:r>
      <w:r w:rsidR="00134C1C">
        <w:rPr>
          <w:rFonts w:eastAsia="Times New Roman"/>
          <w:color w:val="auto"/>
          <w:sz w:val="24"/>
          <w:szCs w:val="20"/>
          <w:lang w:eastAsia="en-US"/>
        </w:rPr>
        <w:t xml:space="preserve"> were subsequently agreed by COEP </w:t>
      </w:r>
    </w:p>
    <w:p w14:paraId="6AD8CA26" w14:textId="77777777" w:rsidR="002F5D4F" w:rsidRDefault="002F5D4F" w:rsidP="002F5D4F">
      <w:pPr>
        <w:pStyle w:val="ListParagraph"/>
        <w:ind w:left="0"/>
      </w:pPr>
    </w:p>
    <w:p w14:paraId="19D013EF" w14:textId="4A375A3F" w:rsidR="002F5D4F" w:rsidRPr="00BB5BE5" w:rsidRDefault="002F5D4F" w:rsidP="002F5D4F">
      <w:pPr>
        <w:autoSpaceDE w:val="0"/>
        <w:autoSpaceDN w:val="0"/>
        <w:adjustRightInd w:val="0"/>
        <w:ind w:left="567" w:firstLine="153"/>
        <w:jc w:val="both"/>
        <w:rPr>
          <w:rFonts w:cs="Arial"/>
          <w:b/>
          <w:color w:val="000000"/>
          <w:szCs w:val="24"/>
        </w:rPr>
      </w:pPr>
      <w:bookmarkStart w:id="0" w:name="_Hlk108691689"/>
      <w:r w:rsidRPr="00BB5BE5">
        <w:rPr>
          <w:rFonts w:cs="Arial"/>
          <w:b/>
          <w:color w:val="000000"/>
          <w:szCs w:val="24"/>
        </w:rPr>
        <w:t>Director of Inclusive Economy</w:t>
      </w:r>
      <w:r w:rsidR="00BC3081">
        <w:rPr>
          <w:rFonts w:cs="Arial"/>
          <w:b/>
          <w:color w:val="000000"/>
          <w:szCs w:val="24"/>
        </w:rPr>
        <w:t>,</w:t>
      </w:r>
      <w:r w:rsidRPr="00BB5BE5">
        <w:rPr>
          <w:rFonts w:cs="Arial"/>
          <w:b/>
          <w:color w:val="000000"/>
          <w:szCs w:val="24"/>
        </w:rPr>
        <w:t xml:space="preserve"> Leisure &amp; Culture</w:t>
      </w:r>
      <w:r w:rsidR="005B53BC">
        <w:rPr>
          <w:rFonts w:cs="Arial"/>
          <w:b/>
          <w:color w:val="000000"/>
          <w:szCs w:val="24"/>
        </w:rPr>
        <w:t xml:space="preserve"> (D2)</w:t>
      </w:r>
    </w:p>
    <w:p w14:paraId="5E9982AD" w14:textId="77777777" w:rsidR="002F5D4F" w:rsidRPr="00BB5BE5" w:rsidRDefault="002F5D4F" w:rsidP="002F5D4F">
      <w:pPr>
        <w:autoSpaceDE w:val="0"/>
        <w:autoSpaceDN w:val="0"/>
        <w:adjustRightInd w:val="0"/>
        <w:ind w:left="567" w:firstLine="153"/>
        <w:jc w:val="both"/>
        <w:rPr>
          <w:rFonts w:cs="Arial"/>
          <w:b/>
          <w:color w:val="000000"/>
          <w:szCs w:val="24"/>
        </w:rPr>
      </w:pPr>
    </w:p>
    <w:p w14:paraId="4237124C" w14:textId="0A76066E" w:rsidR="002F5D4F" w:rsidRPr="00BB5BE5" w:rsidRDefault="002F5D4F" w:rsidP="002F5D4F">
      <w:pPr>
        <w:autoSpaceDE w:val="0"/>
        <w:autoSpaceDN w:val="0"/>
        <w:adjustRightInd w:val="0"/>
        <w:ind w:left="567" w:firstLine="153"/>
        <w:jc w:val="both"/>
        <w:rPr>
          <w:rFonts w:cs="Arial"/>
          <w:b/>
          <w:color w:val="000000"/>
          <w:szCs w:val="24"/>
        </w:rPr>
      </w:pPr>
      <w:r w:rsidRPr="00BB5BE5">
        <w:rPr>
          <w:rFonts w:cs="Arial"/>
          <w:b/>
          <w:color w:val="000000"/>
          <w:szCs w:val="24"/>
        </w:rPr>
        <w:t>Director of Sustainable Housing</w:t>
      </w:r>
      <w:r w:rsidR="005B53BC">
        <w:rPr>
          <w:rFonts w:cs="Arial"/>
          <w:b/>
          <w:color w:val="000000"/>
          <w:szCs w:val="24"/>
        </w:rPr>
        <w:t xml:space="preserve"> (D2)</w:t>
      </w:r>
    </w:p>
    <w:p w14:paraId="55C5B337" w14:textId="77777777" w:rsidR="002F5D4F" w:rsidRPr="00BB5BE5" w:rsidRDefault="002F5D4F" w:rsidP="002F5D4F">
      <w:pPr>
        <w:autoSpaceDE w:val="0"/>
        <w:autoSpaceDN w:val="0"/>
        <w:adjustRightInd w:val="0"/>
        <w:ind w:left="567" w:firstLine="153"/>
        <w:jc w:val="both"/>
        <w:rPr>
          <w:rFonts w:cs="Arial"/>
          <w:b/>
          <w:color w:val="000000"/>
          <w:szCs w:val="24"/>
        </w:rPr>
      </w:pPr>
    </w:p>
    <w:p w14:paraId="1C793B5F" w14:textId="727064E1" w:rsidR="002F5D4F" w:rsidRPr="00BB5BE5" w:rsidRDefault="002F5D4F" w:rsidP="002F5D4F">
      <w:pPr>
        <w:autoSpaceDE w:val="0"/>
        <w:autoSpaceDN w:val="0"/>
        <w:adjustRightInd w:val="0"/>
        <w:ind w:left="567" w:firstLine="153"/>
        <w:jc w:val="both"/>
        <w:rPr>
          <w:rFonts w:cs="Arial"/>
          <w:b/>
          <w:color w:val="000000"/>
          <w:szCs w:val="24"/>
        </w:rPr>
      </w:pPr>
      <w:r w:rsidRPr="00BB5BE5">
        <w:rPr>
          <w:rFonts w:cs="Arial"/>
          <w:b/>
          <w:color w:val="000000"/>
          <w:szCs w:val="24"/>
        </w:rPr>
        <w:t xml:space="preserve">Director of Regeneration &amp; Sustainable </w:t>
      </w:r>
      <w:r w:rsidR="005B53BC">
        <w:rPr>
          <w:rFonts w:cs="Arial"/>
          <w:b/>
          <w:color w:val="000000"/>
          <w:szCs w:val="24"/>
        </w:rPr>
        <w:t>D</w:t>
      </w:r>
      <w:r w:rsidRPr="00BB5BE5">
        <w:rPr>
          <w:rFonts w:cs="Arial"/>
          <w:b/>
          <w:color w:val="000000"/>
          <w:szCs w:val="24"/>
        </w:rPr>
        <w:t>evelopment</w:t>
      </w:r>
      <w:r w:rsidR="005B53BC">
        <w:rPr>
          <w:rFonts w:cs="Arial"/>
          <w:b/>
          <w:color w:val="000000"/>
          <w:szCs w:val="24"/>
        </w:rPr>
        <w:t xml:space="preserve"> (D2)</w:t>
      </w:r>
    </w:p>
    <w:p w14:paraId="71E75EAF" w14:textId="77777777" w:rsidR="002F5D4F" w:rsidRPr="00BB5BE5" w:rsidRDefault="002F5D4F" w:rsidP="002F5D4F">
      <w:pPr>
        <w:autoSpaceDE w:val="0"/>
        <w:autoSpaceDN w:val="0"/>
        <w:adjustRightInd w:val="0"/>
        <w:ind w:left="567" w:firstLine="153"/>
        <w:jc w:val="both"/>
        <w:rPr>
          <w:rFonts w:cs="Arial"/>
          <w:b/>
          <w:color w:val="000000"/>
          <w:szCs w:val="24"/>
        </w:rPr>
      </w:pPr>
    </w:p>
    <w:p w14:paraId="54286219" w14:textId="0D2E40E4" w:rsidR="002F5D4F" w:rsidRPr="00BB5BE5" w:rsidRDefault="002F5D4F" w:rsidP="002F5D4F">
      <w:pPr>
        <w:autoSpaceDE w:val="0"/>
        <w:autoSpaceDN w:val="0"/>
        <w:adjustRightInd w:val="0"/>
        <w:ind w:left="567" w:firstLine="153"/>
        <w:jc w:val="both"/>
        <w:rPr>
          <w:rFonts w:cs="Arial"/>
          <w:b/>
          <w:color w:val="000000"/>
          <w:szCs w:val="24"/>
        </w:rPr>
      </w:pPr>
      <w:r w:rsidRPr="00BB5BE5">
        <w:rPr>
          <w:rFonts w:cs="Arial"/>
          <w:b/>
          <w:color w:val="000000"/>
          <w:szCs w:val="24"/>
        </w:rPr>
        <w:t>Director of Environment</w:t>
      </w:r>
      <w:r w:rsidR="005B53BC">
        <w:rPr>
          <w:rFonts w:cs="Arial"/>
          <w:b/>
          <w:color w:val="000000"/>
          <w:szCs w:val="24"/>
        </w:rPr>
        <w:t xml:space="preserve"> (D2)</w:t>
      </w:r>
    </w:p>
    <w:p w14:paraId="2C48431B" w14:textId="77777777" w:rsidR="002F5D4F" w:rsidRPr="00BB5BE5" w:rsidRDefault="002F5D4F" w:rsidP="002F5D4F">
      <w:pPr>
        <w:autoSpaceDE w:val="0"/>
        <w:autoSpaceDN w:val="0"/>
        <w:adjustRightInd w:val="0"/>
        <w:ind w:left="567" w:firstLine="153"/>
        <w:jc w:val="both"/>
        <w:rPr>
          <w:rFonts w:cs="Arial"/>
          <w:b/>
          <w:color w:val="000000"/>
          <w:szCs w:val="24"/>
        </w:rPr>
      </w:pPr>
    </w:p>
    <w:p w14:paraId="6B433D78" w14:textId="0306A7D4" w:rsidR="002F5D4F" w:rsidRPr="00BB5BE5" w:rsidRDefault="002F5D4F" w:rsidP="002F5D4F">
      <w:pPr>
        <w:autoSpaceDE w:val="0"/>
        <w:autoSpaceDN w:val="0"/>
        <w:adjustRightInd w:val="0"/>
        <w:ind w:left="567" w:firstLine="153"/>
        <w:jc w:val="both"/>
        <w:rPr>
          <w:rFonts w:cs="Arial"/>
          <w:b/>
          <w:color w:val="000000"/>
          <w:szCs w:val="24"/>
        </w:rPr>
      </w:pPr>
      <w:r w:rsidRPr="00BB5BE5">
        <w:rPr>
          <w:rFonts w:cs="Arial"/>
          <w:b/>
          <w:color w:val="000000"/>
          <w:szCs w:val="24"/>
        </w:rPr>
        <w:t>Chief Planning Officer</w:t>
      </w:r>
      <w:r w:rsidR="005B53BC">
        <w:rPr>
          <w:rFonts w:cs="Arial"/>
          <w:b/>
          <w:color w:val="000000"/>
          <w:szCs w:val="24"/>
        </w:rPr>
        <w:t xml:space="preserve"> (D1)</w:t>
      </w:r>
    </w:p>
    <w:bookmarkEnd w:id="0"/>
    <w:p w14:paraId="0D9A1C8F" w14:textId="77777777" w:rsidR="002F5D4F" w:rsidRPr="00F32D29" w:rsidRDefault="002F5D4F" w:rsidP="002F5D4F">
      <w:pPr>
        <w:autoSpaceDE w:val="0"/>
        <w:autoSpaceDN w:val="0"/>
        <w:adjustRightInd w:val="0"/>
        <w:ind w:left="567"/>
        <w:jc w:val="both"/>
        <w:rPr>
          <w:rFonts w:cs="Arial"/>
          <w:b/>
          <w:color w:val="000000"/>
          <w:szCs w:val="24"/>
        </w:rPr>
      </w:pPr>
    </w:p>
    <w:p w14:paraId="5EFB6CF1" w14:textId="77777777" w:rsidR="002F5D4F" w:rsidRDefault="002F5D4F" w:rsidP="002F5D4F">
      <w:pPr>
        <w:pStyle w:val="BodyText2"/>
        <w:spacing w:after="0" w:line="240" w:lineRule="auto"/>
        <w:ind w:left="720"/>
        <w:rPr>
          <w:szCs w:val="24"/>
        </w:rPr>
      </w:pPr>
    </w:p>
    <w:p w14:paraId="616DEDAC" w14:textId="2326C82D" w:rsidR="002F5D4F" w:rsidRDefault="002F5D4F" w:rsidP="002F5D4F">
      <w:pPr>
        <w:pStyle w:val="BodyText2"/>
        <w:numPr>
          <w:ilvl w:val="0"/>
          <w:numId w:val="18"/>
        </w:numPr>
        <w:spacing w:after="0" w:line="240" w:lineRule="auto"/>
        <w:rPr>
          <w:szCs w:val="24"/>
        </w:rPr>
      </w:pPr>
      <w:r>
        <w:rPr>
          <w:szCs w:val="24"/>
        </w:rPr>
        <w:t xml:space="preserve">The </w:t>
      </w:r>
      <w:r w:rsidR="007A5C8D">
        <w:rPr>
          <w:szCs w:val="24"/>
        </w:rPr>
        <w:t xml:space="preserve">current </w:t>
      </w:r>
      <w:r>
        <w:rPr>
          <w:szCs w:val="24"/>
        </w:rPr>
        <w:t>pay range for the grade D2</w:t>
      </w:r>
      <w:r w:rsidR="00D20A2A">
        <w:rPr>
          <w:szCs w:val="24"/>
        </w:rPr>
        <w:t xml:space="preserve"> </w:t>
      </w:r>
      <w:r>
        <w:rPr>
          <w:szCs w:val="24"/>
        </w:rPr>
        <w:t>is £111,432 to £125,442 per annum; and for the grade D1</w:t>
      </w:r>
      <w:r w:rsidR="002D29E1">
        <w:rPr>
          <w:szCs w:val="24"/>
        </w:rPr>
        <w:t xml:space="preserve"> </w:t>
      </w:r>
      <w:r>
        <w:rPr>
          <w:szCs w:val="24"/>
        </w:rPr>
        <w:t>is £89,124 to £105,080 per annum.</w:t>
      </w:r>
    </w:p>
    <w:p w14:paraId="5143D1D3" w14:textId="77777777" w:rsidR="002F5D4F" w:rsidRDefault="002F5D4F" w:rsidP="002F5D4F">
      <w:pPr>
        <w:pStyle w:val="BodyText2"/>
        <w:spacing w:after="0" w:line="240" w:lineRule="auto"/>
        <w:ind w:left="720"/>
        <w:rPr>
          <w:szCs w:val="24"/>
        </w:rPr>
      </w:pPr>
    </w:p>
    <w:p w14:paraId="31D56C89" w14:textId="24803A06" w:rsidR="002F5D4F" w:rsidRPr="00D35F1A" w:rsidRDefault="002F5D4F" w:rsidP="002F5D4F">
      <w:pPr>
        <w:pStyle w:val="BodyText2"/>
        <w:numPr>
          <w:ilvl w:val="0"/>
          <w:numId w:val="18"/>
        </w:numPr>
        <w:spacing w:after="0" w:line="240" w:lineRule="auto"/>
        <w:rPr>
          <w:szCs w:val="24"/>
        </w:rPr>
      </w:pPr>
      <w:r>
        <w:rPr>
          <w:szCs w:val="24"/>
        </w:rPr>
        <w:t>On 1 May</w:t>
      </w:r>
      <w:r w:rsidR="001A237C">
        <w:rPr>
          <w:szCs w:val="24"/>
        </w:rPr>
        <w:t xml:space="preserve"> 2022,</w:t>
      </w:r>
      <w:r w:rsidR="00E34BEA">
        <w:rPr>
          <w:szCs w:val="24"/>
        </w:rPr>
        <w:t xml:space="preserve"> </w:t>
      </w:r>
      <w:r w:rsidR="001A237C">
        <w:rPr>
          <w:szCs w:val="24"/>
        </w:rPr>
        <w:t>an appointment was made</w:t>
      </w:r>
      <w:r>
        <w:rPr>
          <w:szCs w:val="24"/>
        </w:rPr>
        <w:t xml:space="preserve"> to the </w:t>
      </w:r>
      <w:r w:rsidR="00E34BEA">
        <w:rPr>
          <w:szCs w:val="24"/>
        </w:rPr>
        <w:t xml:space="preserve">post </w:t>
      </w:r>
      <w:r w:rsidR="00BC3081">
        <w:rPr>
          <w:szCs w:val="24"/>
        </w:rPr>
        <w:t xml:space="preserve">of </w:t>
      </w:r>
      <w:r w:rsidRPr="00BB5BE5">
        <w:rPr>
          <w:bCs/>
          <w:szCs w:val="24"/>
        </w:rPr>
        <w:t>Director of Inclusive Economy</w:t>
      </w:r>
      <w:r w:rsidR="00BC3081">
        <w:rPr>
          <w:bCs/>
          <w:szCs w:val="24"/>
        </w:rPr>
        <w:t>,</w:t>
      </w:r>
      <w:r w:rsidRPr="00BB5BE5">
        <w:rPr>
          <w:bCs/>
          <w:szCs w:val="24"/>
        </w:rPr>
        <w:t xml:space="preserve"> Leisure &amp; Culture</w:t>
      </w:r>
      <w:r w:rsidRPr="00D35F1A">
        <w:rPr>
          <w:bCs/>
          <w:szCs w:val="24"/>
        </w:rPr>
        <w:t xml:space="preserve"> </w:t>
      </w:r>
      <w:r>
        <w:rPr>
          <w:bCs/>
          <w:szCs w:val="24"/>
        </w:rPr>
        <w:t xml:space="preserve">with </w:t>
      </w:r>
      <w:r w:rsidR="00E34BEA">
        <w:rPr>
          <w:bCs/>
          <w:szCs w:val="24"/>
        </w:rPr>
        <w:t xml:space="preserve">a </w:t>
      </w:r>
      <w:r>
        <w:t xml:space="preserve">remuneration package of </w:t>
      </w:r>
      <w:r>
        <w:rPr>
          <w:bCs/>
          <w:szCs w:val="24"/>
        </w:rPr>
        <w:t xml:space="preserve">£118,518 </w:t>
      </w:r>
      <w:r>
        <w:t>per annum</w:t>
      </w:r>
      <w:r>
        <w:rPr>
          <w:bCs/>
          <w:szCs w:val="24"/>
        </w:rPr>
        <w:t>.</w:t>
      </w:r>
    </w:p>
    <w:p w14:paraId="63B19849" w14:textId="77777777" w:rsidR="002F5D4F" w:rsidRPr="00D35F1A" w:rsidRDefault="002F5D4F" w:rsidP="002F5D4F">
      <w:pPr>
        <w:pStyle w:val="BodyText2"/>
        <w:spacing w:after="0" w:line="240" w:lineRule="auto"/>
        <w:ind w:left="720"/>
        <w:rPr>
          <w:szCs w:val="24"/>
        </w:rPr>
      </w:pPr>
    </w:p>
    <w:p w14:paraId="2F2C2487" w14:textId="1ADA2A2A" w:rsidR="002F5D4F" w:rsidRPr="00D35F1A" w:rsidRDefault="002F5D4F" w:rsidP="002F5D4F">
      <w:pPr>
        <w:pStyle w:val="BodyText2"/>
        <w:numPr>
          <w:ilvl w:val="0"/>
          <w:numId w:val="18"/>
        </w:numPr>
        <w:spacing w:after="0" w:line="240" w:lineRule="auto"/>
        <w:rPr>
          <w:szCs w:val="24"/>
        </w:rPr>
      </w:pPr>
      <w:r>
        <w:rPr>
          <w:szCs w:val="24"/>
        </w:rPr>
        <w:t>The following positions are currently subject to an external recruitment process</w:t>
      </w:r>
      <w:r w:rsidR="00152640">
        <w:rPr>
          <w:szCs w:val="24"/>
        </w:rPr>
        <w:t xml:space="preserve"> -</w:t>
      </w:r>
      <w:r>
        <w:rPr>
          <w:szCs w:val="24"/>
        </w:rPr>
        <w:t xml:space="preserve"> </w:t>
      </w:r>
      <w:r w:rsidRPr="00BB5BE5">
        <w:rPr>
          <w:rFonts w:cs="Arial"/>
          <w:bCs/>
          <w:color w:val="000000"/>
          <w:szCs w:val="24"/>
        </w:rPr>
        <w:t>Director of Environment</w:t>
      </w:r>
      <w:r>
        <w:rPr>
          <w:rFonts w:cs="Arial"/>
          <w:bCs/>
          <w:color w:val="000000"/>
          <w:szCs w:val="24"/>
        </w:rPr>
        <w:t xml:space="preserve">, </w:t>
      </w:r>
      <w:r w:rsidRPr="00BB5BE5">
        <w:rPr>
          <w:rFonts w:cs="Arial"/>
          <w:bCs/>
          <w:color w:val="000000"/>
          <w:szCs w:val="24"/>
        </w:rPr>
        <w:t xml:space="preserve">Director of </w:t>
      </w:r>
      <w:r w:rsidRPr="00443F8C">
        <w:rPr>
          <w:rFonts w:cs="Arial"/>
          <w:bCs/>
          <w:color w:val="000000"/>
          <w:szCs w:val="24"/>
        </w:rPr>
        <w:t>Sustainable</w:t>
      </w:r>
      <w:r w:rsidRPr="00BB5BE5">
        <w:rPr>
          <w:rFonts w:cs="Arial"/>
          <w:bCs/>
          <w:color w:val="000000"/>
          <w:szCs w:val="24"/>
        </w:rPr>
        <w:t xml:space="preserve"> Housing</w:t>
      </w:r>
      <w:r>
        <w:rPr>
          <w:rFonts w:cs="Arial"/>
          <w:bCs/>
          <w:color w:val="000000"/>
          <w:szCs w:val="24"/>
        </w:rPr>
        <w:t>,</w:t>
      </w:r>
      <w:r w:rsidR="00D20A2A">
        <w:rPr>
          <w:rFonts w:cs="Arial"/>
          <w:bCs/>
          <w:color w:val="000000"/>
          <w:szCs w:val="24"/>
        </w:rPr>
        <w:t xml:space="preserve"> and</w:t>
      </w:r>
      <w:r w:rsidRPr="00CC723C">
        <w:rPr>
          <w:rFonts w:cs="Arial"/>
          <w:bCs/>
          <w:color w:val="000000"/>
          <w:szCs w:val="24"/>
        </w:rPr>
        <w:t xml:space="preserve"> </w:t>
      </w:r>
      <w:r w:rsidRPr="005C7E0B">
        <w:rPr>
          <w:rFonts w:cs="Arial"/>
          <w:bCs/>
          <w:color w:val="000000"/>
          <w:szCs w:val="24"/>
        </w:rPr>
        <w:t>Director of Regeneration &amp; Sustainable development</w:t>
      </w:r>
      <w:r>
        <w:rPr>
          <w:rFonts w:cs="Arial"/>
          <w:bCs/>
          <w:color w:val="000000"/>
          <w:szCs w:val="24"/>
        </w:rPr>
        <w:t>.  Candidates have been shortlisted and interviews are being held throughout July.</w:t>
      </w:r>
    </w:p>
    <w:p w14:paraId="4B821A1F" w14:textId="77777777" w:rsidR="002F5D4F" w:rsidRDefault="002F5D4F" w:rsidP="002F5D4F">
      <w:pPr>
        <w:ind w:left="567"/>
        <w:rPr>
          <w:szCs w:val="24"/>
        </w:rPr>
      </w:pPr>
    </w:p>
    <w:p w14:paraId="45A403DC" w14:textId="77777777" w:rsidR="002F5D4F" w:rsidRDefault="002F5D4F" w:rsidP="00BF2637"/>
    <w:p w14:paraId="4034E012" w14:textId="77B91739" w:rsidR="002F5D4F" w:rsidRDefault="002F5D4F" w:rsidP="002F5D4F">
      <w:pPr>
        <w:pStyle w:val="BodyText2"/>
        <w:numPr>
          <w:ilvl w:val="0"/>
          <w:numId w:val="18"/>
        </w:numPr>
        <w:spacing w:after="0" w:line="240" w:lineRule="auto"/>
        <w:rPr>
          <w:szCs w:val="24"/>
        </w:rPr>
      </w:pPr>
      <w:r>
        <w:rPr>
          <w:szCs w:val="24"/>
        </w:rPr>
        <w:lastRenderedPageBreak/>
        <w:t>The recruitment of the Chief Planning Officer is currently on hold and this role is being covered by an Interim</w:t>
      </w:r>
      <w:r w:rsidRPr="00F32D29">
        <w:rPr>
          <w:szCs w:val="24"/>
        </w:rPr>
        <w:t xml:space="preserve">. </w:t>
      </w:r>
    </w:p>
    <w:p w14:paraId="6292133A" w14:textId="34600F24" w:rsidR="00152640" w:rsidRDefault="00152640" w:rsidP="00152640">
      <w:pPr>
        <w:pStyle w:val="BodyText2"/>
        <w:spacing w:after="0" w:line="240" w:lineRule="auto"/>
        <w:rPr>
          <w:szCs w:val="24"/>
        </w:rPr>
      </w:pPr>
    </w:p>
    <w:p w14:paraId="61977523" w14:textId="77777777" w:rsidR="00152640" w:rsidRDefault="00152640" w:rsidP="00152640">
      <w:pPr>
        <w:pStyle w:val="Heading1"/>
        <w:spacing w:before="158"/>
        <w:ind w:right="284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Background</w:t>
      </w:r>
    </w:p>
    <w:p w14:paraId="0A75A2A0" w14:textId="77777777" w:rsidR="00152640" w:rsidRPr="00C82491" w:rsidRDefault="00152640" w:rsidP="00152640">
      <w:pPr>
        <w:pStyle w:val="Heading1"/>
        <w:spacing w:before="158"/>
        <w:ind w:right="284"/>
        <w:rPr>
          <w:rFonts w:ascii="Arial" w:hAnsi="Arial"/>
          <w:bCs w:val="0"/>
          <w:sz w:val="24"/>
          <w:szCs w:val="24"/>
        </w:rPr>
      </w:pPr>
      <w:r w:rsidRPr="00C82491">
        <w:rPr>
          <w:rFonts w:ascii="Arial" w:hAnsi="Arial"/>
          <w:bCs w:val="0"/>
          <w:sz w:val="24"/>
          <w:szCs w:val="24"/>
        </w:rPr>
        <w:t>Director of Environment</w:t>
      </w:r>
    </w:p>
    <w:p w14:paraId="5DEC7E9C" w14:textId="77777777" w:rsidR="00152640" w:rsidRPr="00C82491" w:rsidRDefault="00152640" w:rsidP="00152640">
      <w:pPr>
        <w:widowControl w:val="0"/>
        <w:tabs>
          <w:tab w:val="left" w:pos="811"/>
        </w:tabs>
        <w:autoSpaceDE w:val="0"/>
        <w:autoSpaceDN w:val="0"/>
        <w:spacing w:before="179"/>
        <w:ind w:right="284"/>
        <w:jc w:val="both"/>
        <w:rPr>
          <w:rFonts w:cs="Arial"/>
          <w:szCs w:val="24"/>
        </w:rPr>
      </w:pPr>
      <w:r w:rsidRPr="00C82491">
        <w:rPr>
          <w:rFonts w:cs="Arial"/>
          <w:szCs w:val="24"/>
        </w:rPr>
        <w:t>The Director of Environment will focus on the strategic and operational management</w:t>
      </w:r>
      <w:r w:rsidRPr="00C82491">
        <w:rPr>
          <w:rFonts w:cs="Arial"/>
          <w:spacing w:val="-59"/>
          <w:szCs w:val="24"/>
        </w:rPr>
        <w:t xml:space="preserve">   </w:t>
      </w:r>
      <w:r w:rsidRPr="00C82491">
        <w:rPr>
          <w:rFonts w:cs="Arial"/>
          <w:szCs w:val="24"/>
        </w:rPr>
        <w:t>of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services where the Council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will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seek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ongoing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efficiencies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and reform,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benefit from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economies of scale, optimise external contracts, maximise digital solutions and deliver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responsive customer services. The span of service functions retained within the remit of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Environment Services includes all street cleansing and waste services, waste strategy,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trade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waste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services,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grounds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maintenance,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transport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strategy,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traffic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&amp;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highways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infrastructure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maintenance,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environmental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health,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private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sector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housing,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licensing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&amp;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enforcement,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parking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operation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and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commercial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services.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The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Director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will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provide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exemplary</w:t>
      </w:r>
      <w:r w:rsidRPr="00C82491">
        <w:rPr>
          <w:rFonts w:cs="Arial"/>
          <w:spacing w:val="-10"/>
          <w:szCs w:val="24"/>
        </w:rPr>
        <w:t xml:space="preserve"> </w:t>
      </w:r>
      <w:r w:rsidRPr="00C82491">
        <w:rPr>
          <w:rFonts w:cs="Arial"/>
          <w:szCs w:val="24"/>
        </w:rPr>
        <w:t>strategic</w:t>
      </w:r>
      <w:r w:rsidRPr="00C82491">
        <w:rPr>
          <w:rFonts w:cs="Arial"/>
          <w:spacing w:val="-11"/>
          <w:szCs w:val="24"/>
        </w:rPr>
        <w:t xml:space="preserve"> </w:t>
      </w:r>
      <w:r w:rsidRPr="00C82491">
        <w:rPr>
          <w:rFonts w:cs="Arial"/>
          <w:szCs w:val="24"/>
        </w:rPr>
        <w:t>leadership</w:t>
      </w:r>
      <w:r w:rsidRPr="00C82491">
        <w:rPr>
          <w:rFonts w:cs="Arial"/>
          <w:spacing w:val="-8"/>
          <w:szCs w:val="24"/>
        </w:rPr>
        <w:t xml:space="preserve"> </w:t>
      </w:r>
      <w:r w:rsidRPr="00C82491">
        <w:rPr>
          <w:rFonts w:cs="Arial"/>
          <w:szCs w:val="24"/>
        </w:rPr>
        <w:t>across</w:t>
      </w:r>
      <w:r w:rsidRPr="00C82491">
        <w:rPr>
          <w:rFonts w:cs="Arial"/>
          <w:spacing w:val="-11"/>
          <w:szCs w:val="24"/>
        </w:rPr>
        <w:t xml:space="preserve"> </w:t>
      </w:r>
      <w:r w:rsidRPr="00C82491">
        <w:rPr>
          <w:rFonts w:cs="Arial"/>
          <w:szCs w:val="24"/>
        </w:rPr>
        <w:t>these</w:t>
      </w:r>
      <w:r w:rsidRPr="00C82491">
        <w:rPr>
          <w:rFonts w:cs="Arial"/>
          <w:spacing w:val="-11"/>
          <w:szCs w:val="24"/>
        </w:rPr>
        <w:t xml:space="preserve"> </w:t>
      </w:r>
      <w:r w:rsidRPr="00C82491">
        <w:rPr>
          <w:rFonts w:cs="Arial"/>
          <w:szCs w:val="24"/>
        </w:rPr>
        <w:t>services</w:t>
      </w:r>
      <w:r w:rsidRPr="00C82491">
        <w:rPr>
          <w:rFonts w:cs="Arial"/>
          <w:spacing w:val="-8"/>
          <w:szCs w:val="24"/>
        </w:rPr>
        <w:t xml:space="preserve"> </w:t>
      </w:r>
      <w:r w:rsidRPr="00C82491">
        <w:rPr>
          <w:rFonts w:cs="Arial"/>
          <w:szCs w:val="24"/>
        </w:rPr>
        <w:t>and</w:t>
      </w:r>
      <w:r w:rsidRPr="00C82491">
        <w:rPr>
          <w:rFonts w:cs="Arial"/>
          <w:spacing w:val="-10"/>
          <w:szCs w:val="24"/>
        </w:rPr>
        <w:t xml:space="preserve"> </w:t>
      </w:r>
      <w:r w:rsidRPr="00C82491">
        <w:rPr>
          <w:rFonts w:cs="Arial"/>
          <w:szCs w:val="24"/>
        </w:rPr>
        <w:t>the</w:t>
      </w:r>
      <w:r w:rsidRPr="00C82491">
        <w:rPr>
          <w:rFonts w:cs="Arial"/>
          <w:spacing w:val="-9"/>
          <w:szCs w:val="24"/>
        </w:rPr>
        <w:t xml:space="preserve"> </w:t>
      </w:r>
      <w:r w:rsidRPr="00C82491">
        <w:rPr>
          <w:rFonts w:cs="Arial"/>
          <w:szCs w:val="24"/>
        </w:rPr>
        <w:t>whole</w:t>
      </w:r>
      <w:r w:rsidRPr="00C82491">
        <w:rPr>
          <w:rFonts w:cs="Arial"/>
          <w:spacing w:val="-8"/>
          <w:szCs w:val="24"/>
        </w:rPr>
        <w:t xml:space="preserve"> </w:t>
      </w:r>
      <w:r w:rsidRPr="00C82491">
        <w:rPr>
          <w:rFonts w:cs="Arial"/>
          <w:szCs w:val="24"/>
        </w:rPr>
        <w:t>Community</w:t>
      </w:r>
      <w:r w:rsidRPr="00C82491">
        <w:rPr>
          <w:rFonts w:cs="Arial"/>
          <w:spacing w:val="-9"/>
          <w:szCs w:val="24"/>
        </w:rPr>
        <w:t xml:space="preserve"> </w:t>
      </w:r>
      <w:r w:rsidRPr="00C82491">
        <w:rPr>
          <w:rFonts w:cs="Arial"/>
          <w:szCs w:val="24"/>
        </w:rPr>
        <w:t>Directorate.</w:t>
      </w:r>
    </w:p>
    <w:p w14:paraId="54C20023" w14:textId="77777777" w:rsidR="00152640" w:rsidRPr="00C82491" w:rsidRDefault="00152640" w:rsidP="00152640">
      <w:pPr>
        <w:pStyle w:val="BodyText"/>
        <w:rPr>
          <w:szCs w:val="24"/>
        </w:rPr>
      </w:pPr>
    </w:p>
    <w:p w14:paraId="318C13E9" w14:textId="77777777" w:rsidR="00152640" w:rsidRPr="00C82491" w:rsidRDefault="00152640" w:rsidP="00152640">
      <w:pPr>
        <w:widowControl w:val="0"/>
        <w:tabs>
          <w:tab w:val="left" w:pos="811"/>
        </w:tabs>
        <w:autoSpaceDE w:val="0"/>
        <w:autoSpaceDN w:val="0"/>
        <w:spacing w:before="1"/>
        <w:ind w:right="284"/>
        <w:jc w:val="both"/>
        <w:rPr>
          <w:rFonts w:cs="Arial"/>
          <w:szCs w:val="24"/>
        </w:rPr>
      </w:pPr>
      <w:r w:rsidRPr="00C82491">
        <w:rPr>
          <w:rFonts w:cs="Arial"/>
          <w:szCs w:val="24"/>
        </w:rPr>
        <w:t>The functions under the Director of Regeneration and Sustainable Development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are</w:t>
      </w:r>
      <w:r w:rsidRPr="00C82491">
        <w:rPr>
          <w:rFonts w:cs="Arial"/>
          <w:spacing w:val="-6"/>
          <w:szCs w:val="24"/>
        </w:rPr>
        <w:t xml:space="preserve"> </w:t>
      </w:r>
      <w:r w:rsidRPr="00C82491">
        <w:rPr>
          <w:rFonts w:cs="Arial"/>
          <w:szCs w:val="24"/>
        </w:rPr>
        <w:t>focused</w:t>
      </w:r>
      <w:r w:rsidRPr="00C82491">
        <w:rPr>
          <w:rFonts w:cs="Arial"/>
          <w:spacing w:val="-7"/>
          <w:szCs w:val="24"/>
        </w:rPr>
        <w:t xml:space="preserve"> </w:t>
      </w:r>
      <w:r w:rsidRPr="00C82491">
        <w:rPr>
          <w:rFonts w:cs="Arial"/>
          <w:szCs w:val="24"/>
        </w:rPr>
        <w:t>on</w:t>
      </w:r>
      <w:r w:rsidRPr="00C82491">
        <w:rPr>
          <w:rFonts w:cs="Arial"/>
          <w:spacing w:val="-6"/>
          <w:szCs w:val="24"/>
        </w:rPr>
        <w:t xml:space="preserve"> </w:t>
      </w:r>
      <w:r w:rsidRPr="00C82491">
        <w:rPr>
          <w:rFonts w:cs="Arial"/>
          <w:szCs w:val="24"/>
        </w:rPr>
        <w:t>long</w:t>
      </w:r>
      <w:r w:rsidRPr="00C82491">
        <w:rPr>
          <w:rFonts w:cs="Arial"/>
          <w:spacing w:val="-6"/>
          <w:szCs w:val="24"/>
        </w:rPr>
        <w:t xml:space="preserve"> </w:t>
      </w:r>
      <w:r w:rsidRPr="00C82491">
        <w:rPr>
          <w:rFonts w:cs="Arial"/>
          <w:szCs w:val="24"/>
        </w:rPr>
        <w:t>term</w:t>
      </w:r>
      <w:r w:rsidRPr="00C82491">
        <w:rPr>
          <w:rFonts w:cs="Arial"/>
          <w:spacing w:val="-4"/>
          <w:szCs w:val="24"/>
        </w:rPr>
        <w:t xml:space="preserve"> </w:t>
      </w:r>
      <w:r w:rsidRPr="00C82491">
        <w:rPr>
          <w:rFonts w:cs="Arial"/>
          <w:szCs w:val="24"/>
        </w:rPr>
        <w:t>sustainable</w:t>
      </w:r>
      <w:r w:rsidRPr="00C82491">
        <w:rPr>
          <w:rFonts w:cs="Arial"/>
          <w:spacing w:val="-3"/>
          <w:szCs w:val="24"/>
        </w:rPr>
        <w:t xml:space="preserve"> </w:t>
      </w:r>
      <w:r w:rsidRPr="00C82491">
        <w:rPr>
          <w:rFonts w:cs="Arial"/>
          <w:szCs w:val="24"/>
        </w:rPr>
        <w:t>built</w:t>
      </w:r>
      <w:r w:rsidRPr="00C82491">
        <w:rPr>
          <w:rFonts w:cs="Arial"/>
          <w:spacing w:val="-3"/>
          <w:szCs w:val="24"/>
        </w:rPr>
        <w:t xml:space="preserve"> </w:t>
      </w:r>
      <w:r w:rsidRPr="00C82491">
        <w:rPr>
          <w:rFonts w:cs="Arial"/>
          <w:szCs w:val="24"/>
        </w:rPr>
        <w:t>environment</w:t>
      </w:r>
      <w:r w:rsidRPr="00C82491">
        <w:rPr>
          <w:rFonts w:cs="Arial"/>
          <w:spacing w:val="-4"/>
          <w:szCs w:val="24"/>
        </w:rPr>
        <w:t xml:space="preserve"> </w:t>
      </w:r>
      <w:r w:rsidRPr="00C82491">
        <w:rPr>
          <w:rFonts w:cs="Arial"/>
          <w:szCs w:val="24"/>
        </w:rPr>
        <w:t>including</w:t>
      </w:r>
      <w:r w:rsidRPr="00C82491">
        <w:rPr>
          <w:rFonts w:cs="Arial"/>
          <w:spacing w:val="-4"/>
          <w:szCs w:val="24"/>
        </w:rPr>
        <w:t xml:space="preserve"> </w:t>
      </w:r>
      <w:r w:rsidRPr="00C82491">
        <w:rPr>
          <w:rFonts w:cs="Arial"/>
          <w:szCs w:val="24"/>
        </w:rPr>
        <w:t>all</w:t>
      </w:r>
      <w:r w:rsidRPr="00C82491">
        <w:rPr>
          <w:rFonts w:cs="Arial"/>
          <w:spacing w:val="-3"/>
          <w:szCs w:val="24"/>
        </w:rPr>
        <w:t xml:space="preserve"> </w:t>
      </w:r>
      <w:r w:rsidRPr="00C82491">
        <w:rPr>
          <w:rFonts w:cs="Arial"/>
          <w:szCs w:val="24"/>
        </w:rPr>
        <w:t>commercial</w:t>
      </w:r>
      <w:r w:rsidRPr="00C82491">
        <w:rPr>
          <w:rFonts w:cs="Arial"/>
          <w:spacing w:val="-4"/>
          <w:szCs w:val="24"/>
        </w:rPr>
        <w:t xml:space="preserve"> </w:t>
      </w:r>
      <w:r w:rsidRPr="00C82491">
        <w:rPr>
          <w:rFonts w:cs="Arial"/>
          <w:szCs w:val="24"/>
        </w:rPr>
        <w:t>assets</w:t>
      </w:r>
      <w:r w:rsidRPr="00C82491">
        <w:rPr>
          <w:rFonts w:cs="Arial"/>
          <w:spacing w:val="-6"/>
          <w:szCs w:val="24"/>
        </w:rPr>
        <w:t xml:space="preserve"> </w:t>
      </w:r>
      <w:r w:rsidRPr="00C82491">
        <w:rPr>
          <w:rFonts w:cs="Arial"/>
          <w:szCs w:val="24"/>
        </w:rPr>
        <w:t>and</w:t>
      </w:r>
      <w:r w:rsidRPr="00C82491">
        <w:rPr>
          <w:rFonts w:cs="Arial"/>
          <w:spacing w:val="-58"/>
          <w:szCs w:val="24"/>
        </w:rPr>
        <w:t xml:space="preserve"> </w:t>
      </w:r>
      <w:r w:rsidRPr="00C82491">
        <w:rPr>
          <w:rFonts w:cs="Arial"/>
          <w:szCs w:val="24"/>
        </w:rPr>
        <w:t>future</w:t>
      </w:r>
      <w:r w:rsidRPr="00C82491">
        <w:rPr>
          <w:rFonts w:cs="Arial"/>
          <w:spacing w:val="-10"/>
          <w:szCs w:val="24"/>
        </w:rPr>
        <w:t xml:space="preserve"> </w:t>
      </w:r>
      <w:r w:rsidRPr="00C82491">
        <w:rPr>
          <w:rFonts w:cs="Arial"/>
          <w:szCs w:val="24"/>
        </w:rPr>
        <w:t>investment.</w:t>
      </w:r>
      <w:r w:rsidRPr="00C82491">
        <w:rPr>
          <w:rFonts w:cs="Arial"/>
          <w:spacing w:val="-8"/>
          <w:szCs w:val="24"/>
        </w:rPr>
        <w:t xml:space="preserve"> </w:t>
      </w:r>
      <w:r w:rsidRPr="00C82491">
        <w:rPr>
          <w:rFonts w:cs="Arial"/>
          <w:szCs w:val="24"/>
        </w:rPr>
        <w:t>Therefore,</w:t>
      </w:r>
      <w:r w:rsidRPr="00C82491">
        <w:rPr>
          <w:rFonts w:cs="Arial"/>
          <w:spacing w:val="-8"/>
          <w:szCs w:val="24"/>
        </w:rPr>
        <w:t xml:space="preserve"> </w:t>
      </w:r>
      <w:r w:rsidRPr="00C82491">
        <w:rPr>
          <w:rFonts w:cs="Arial"/>
          <w:szCs w:val="24"/>
        </w:rPr>
        <w:t>the</w:t>
      </w:r>
      <w:r w:rsidRPr="00C82491">
        <w:rPr>
          <w:rFonts w:cs="Arial"/>
          <w:spacing w:val="-10"/>
          <w:szCs w:val="24"/>
        </w:rPr>
        <w:t xml:space="preserve"> </w:t>
      </w:r>
      <w:r w:rsidRPr="00C82491">
        <w:rPr>
          <w:rFonts w:cs="Arial"/>
          <w:szCs w:val="24"/>
        </w:rPr>
        <w:t>Assets</w:t>
      </w:r>
      <w:r w:rsidRPr="00C82491">
        <w:rPr>
          <w:rFonts w:cs="Arial"/>
          <w:spacing w:val="-11"/>
          <w:szCs w:val="24"/>
        </w:rPr>
        <w:t xml:space="preserve"> </w:t>
      </w:r>
      <w:r w:rsidRPr="00C82491">
        <w:rPr>
          <w:rFonts w:cs="Arial"/>
          <w:szCs w:val="24"/>
        </w:rPr>
        <w:t>and</w:t>
      </w:r>
      <w:r w:rsidRPr="00C82491">
        <w:rPr>
          <w:rFonts w:cs="Arial"/>
          <w:spacing w:val="-9"/>
          <w:szCs w:val="24"/>
        </w:rPr>
        <w:t xml:space="preserve"> </w:t>
      </w:r>
      <w:r w:rsidRPr="00C82491">
        <w:rPr>
          <w:rFonts w:cs="Arial"/>
          <w:szCs w:val="24"/>
        </w:rPr>
        <w:t>Facilities</w:t>
      </w:r>
      <w:r w:rsidRPr="00C82491">
        <w:rPr>
          <w:rFonts w:cs="Arial"/>
          <w:spacing w:val="-9"/>
          <w:szCs w:val="24"/>
        </w:rPr>
        <w:t xml:space="preserve"> </w:t>
      </w:r>
      <w:r w:rsidRPr="00C82491">
        <w:rPr>
          <w:rFonts w:cs="Arial"/>
          <w:szCs w:val="24"/>
        </w:rPr>
        <w:t>Management</w:t>
      </w:r>
      <w:r w:rsidRPr="00C82491">
        <w:rPr>
          <w:rFonts w:cs="Arial"/>
          <w:spacing w:val="-9"/>
          <w:szCs w:val="24"/>
        </w:rPr>
        <w:t xml:space="preserve"> </w:t>
      </w:r>
      <w:r w:rsidRPr="00C82491">
        <w:rPr>
          <w:rFonts w:cs="Arial"/>
          <w:szCs w:val="24"/>
        </w:rPr>
        <w:t>services</w:t>
      </w:r>
      <w:r w:rsidRPr="00C82491">
        <w:rPr>
          <w:rFonts w:cs="Arial"/>
          <w:spacing w:val="-7"/>
          <w:szCs w:val="24"/>
        </w:rPr>
        <w:t xml:space="preserve"> </w:t>
      </w:r>
      <w:r w:rsidRPr="00C82491">
        <w:rPr>
          <w:rFonts w:cs="Arial"/>
          <w:szCs w:val="24"/>
        </w:rPr>
        <w:t>will transfer the management reporting line to the Director of Regeneration &amp;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Sustainable</w:t>
      </w:r>
      <w:r w:rsidRPr="00C82491">
        <w:rPr>
          <w:rFonts w:cs="Arial"/>
          <w:spacing w:val="-1"/>
          <w:szCs w:val="24"/>
        </w:rPr>
        <w:t xml:space="preserve"> </w:t>
      </w:r>
      <w:r w:rsidRPr="00C82491">
        <w:rPr>
          <w:rFonts w:cs="Arial"/>
          <w:szCs w:val="24"/>
        </w:rPr>
        <w:t>Development</w:t>
      </w:r>
      <w:r w:rsidRPr="00C82491">
        <w:rPr>
          <w:rFonts w:cs="Arial"/>
          <w:spacing w:val="2"/>
          <w:szCs w:val="24"/>
        </w:rPr>
        <w:t xml:space="preserve"> </w:t>
      </w:r>
      <w:r w:rsidRPr="00C82491">
        <w:rPr>
          <w:rFonts w:cs="Arial"/>
          <w:szCs w:val="24"/>
        </w:rPr>
        <w:t>as</w:t>
      </w:r>
      <w:r w:rsidRPr="00C82491">
        <w:rPr>
          <w:rFonts w:cs="Arial"/>
          <w:spacing w:val="-2"/>
          <w:szCs w:val="24"/>
        </w:rPr>
        <w:t xml:space="preserve"> </w:t>
      </w:r>
      <w:r w:rsidRPr="00C82491">
        <w:rPr>
          <w:rFonts w:cs="Arial"/>
          <w:szCs w:val="24"/>
        </w:rPr>
        <w:t>clear</w:t>
      </w:r>
      <w:r w:rsidRPr="00C82491">
        <w:rPr>
          <w:rFonts w:cs="Arial"/>
          <w:spacing w:val="-2"/>
          <w:szCs w:val="24"/>
        </w:rPr>
        <w:t xml:space="preserve"> </w:t>
      </w:r>
      <w:r w:rsidRPr="00C82491">
        <w:rPr>
          <w:rFonts w:cs="Arial"/>
          <w:szCs w:val="24"/>
        </w:rPr>
        <w:t>synergies</w:t>
      </w:r>
      <w:r w:rsidRPr="00C82491">
        <w:rPr>
          <w:rFonts w:cs="Arial"/>
          <w:spacing w:val="-2"/>
          <w:szCs w:val="24"/>
        </w:rPr>
        <w:t xml:space="preserve"> </w:t>
      </w:r>
      <w:r w:rsidRPr="00C82491">
        <w:rPr>
          <w:rFonts w:cs="Arial"/>
          <w:szCs w:val="24"/>
        </w:rPr>
        <w:t>across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this</w:t>
      </w:r>
      <w:r w:rsidRPr="00C82491">
        <w:rPr>
          <w:rFonts w:cs="Arial"/>
          <w:spacing w:val="-3"/>
          <w:szCs w:val="24"/>
        </w:rPr>
        <w:t xml:space="preserve"> </w:t>
      </w:r>
      <w:r w:rsidRPr="00C82491">
        <w:rPr>
          <w:rFonts w:cs="Arial"/>
          <w:szCs w:val="24"/>
        </w:rPr>
        <w:t>new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department.</w:t>
      </w:r>
    </w:p>
    <w:p w14:paraId="65E49946" w14:textId="77777777" w:rsidR="00152640" w:rsidRPr="00C82491" w:rsidRDefault="00152640" w:rsidP="00152640">
      <w:pPr>
        <w:widowControl w:val="0"/>
        <w:tabs>
          <w:tab w:val="left" w:pos="811"/>
        </w:tabs>
        <w:autoSpaceDE w:val="0"/>
        <w:autoSpaceDN w:val="0"/>
        <w:spacing w:before="1"/>
        <w:ind w:left="720" w:right="284" w:hanging="720"/>
        <w:jc w:val="both"/>
        <w:rPr>
          <w:rFonts w:cs="Arial"/>
          <w:szCs w:val="24"/>
        </w:rPr>
      </w:pPr>
    </w:p>
    <w:p w14:paraId="0DD90526" w14:textId="77777777" w:rsidR="00152640" w:rsidRPr="00C82491" w:rsidRDefault="00152640" w:rsidP="00152640">
      <w:pPr>
        <w:widowControl w:val="0"/>
        <w:tabs>
          <w:tab w:val="left" w:pos="811"/>
        </w:tabs>
        <w:autoSpaceDE w:val="0"/>
        <w:autoSpaceDN w:val="0"/>
        <w:spacing w:before="1"/>
        <w:ind w:right="284"/>
        <w:jc w:val="both"/>
        <w:rPr>
          <w:rFonts w:cs="Arial"/>
          <w:szCs w:val="24"/>
        </w:rPr>
      </w:pPr>
      <w:r w:rsidRPr="00C82491">
        <w:rPr>
          <w:rFonts w:cs="Arial"/>
          <w:szCs w:val="24"/>
        </w:rPr>
        <w:t>The strategic policy and direction for parks and open spaces has strong synergies with the</w:t>
      </w:r>
      <w:r w:rsidRPr="00C82491">
        <w:rPr>
          <w:rFonts w:cs="Arial"/>
          <w:spacing w:val="-59"/>
          <w:szCs w:val="24"/>
        </w:rPr>
        <w:t xml:space="preserve"> </w:t>
      </w:r>
      <w:r w:rsidRPr="00C82491">
        <w:rPr>
          <w:rFonts w:cs="Arial"/>
          <w:szCs w:val="24"/>
        </w:rPr>
        <w:t>leisure</w:t>
      </w:r>
      <w:r w:rsidRPr="00C82491">
        <w:rPr>
          <w:rFonts w:cs="Arial"/>
          <w:spacing w:val="-6"/>
          <w:szCs w:val="24"/>
        </w:rPr>
        <w:t xml:space="preserve"> </w:t>
      </w:r>
      <w:r w:rsidRPr="00C82491">
        <w:rPr>
          <w:rFonts w:cs="Arial"/>
          <w:szCs w:val="24"/>
        </w:rPr>
        <w:t>and</w:t>
      </w:r>
      <w:r w:rsidRPr="00C82491">
        <w:rPr>
          <w:rFonts w:cs="Arial"/>
          <w:spacing w:val="-5"/>
          <w:szCs w:val="24"/>
        </w:rPr>
        <w:t xml:space="preserve"> </w:t>
      </w:r>
      <w:r w:rsidRPr="00C82491">
        <w:rPr>
          <w:rFonts w:cs="Arial"/>
          <w:szCs w:val="24"/>
        </w:rPr>
        <w:t>sports</w:t>
      </w:r>
      <w:r w:rsidRPr="00C82491">
        <w:rPr>
          <w:rFonts w:cs="Arial"/>
          <w:spacing w:val="-8"/>
          <w:szCs w:val="24"/>
        </w:rPr>
        <w:t xml:space="preserve"> </w:t>
      </w:r>
      <w:r w:rsidRPr="00C82491">
        <w:rPr>
          <w:rFonts w:cs="Arial"/>
          <w:szCs w:val="24"/>
        </w:rPr>
        <w:t>services</w:t>
      </w:r>
      <w:r w:rsidRPr="00C82491">
        <w:rPr>
          <w:rFonts w:cs="Arial"/>
          <w:spacing w:val="-6"/>
          <w:szCs w:val="24"/>
        </w:rPr>
        <w:t xml:space="preserve"> </w:t>
      </w:r>
      <w:r w:rsidRPr="00C82491">
        <w:rPr>
          <w:rFonts w:cs="Arial"/>
          <w:szCs w:val="24"/>
        </w:rPr>
        <w:t>under</w:t>
      </w:r>
      <w:r w:rsidRPr="00C82491">
        <w:rPr>
          <w:rFonts w:cs="Arial"/>
          <w:spacing w:val="-7"/>
          <w:szCs w:val="24"/>
        </w:rPr>
        <w:t xml:space="preserve"> </w:t>
      </w:r>
      <w:r w:rsidRPr="00C82491">
        <w:rPr>
          <w:rFonts w:cs="Arial"/>
          <w:szCs w:val="24"/>
        </w:rPr>
        <w:t>the</w:t>
      </w:r>
      <w:r w:rsidRPr="00C82491">
        <w:rPr>
          <w:rFonts w:cs="Arial"/>
          <w:spacing w:val="-6"/>
          <w:szCs w:val="24"/>
        </w:rPr>
        <w:t xml:space="preserve"> </w:t>
      </w:r>
      <w:r w:rsidRPr="00C82491">
        <w:rPr>
          <w:rFonts w:cs="Arial"/>
          <w:szCs w:val="24"/>
        </w:rPr>
        <w:t>proposed</w:t>
      </w:r>
      <w:r w:rsidRPr="00C82491">
        <w:rPr>
          <w:rFonts w:cs="Arial"/>
          <w:spacing w:val="-8"/>
          <w:szCs w:val="24"/>
        </w:rPr>
        <w:t xml:space="preserve"> </w:t>
      </w:r>
      <w:r w:rsidRPr="00C82491">
        <w:rPr>
          <w:rFonts w:cs="Arial"/>
          <w:szCs w:val="24"/>
        </w:rPr>
        <w:t>Inclusive</w:t>
      </w:r>
      <w:r w:rsidRPr="00C82491">
        <w:rPr>
          <w:rFonts w:cs="Arial"/>
          <w:spacing w:val="-6"/>
          <w:szCs w:val="24"/>
        </w:rPr>
        <w:t xml:space="preserve"> </w:t>
      </w:r>
      <w:r w:rsidRPr="00C82491">
        <w:rPr>
          <w:rFonts w:cs="Arial"/>
          <w:szCs w:val="24"/>
        </w:rPr>
        <w:t>Economy</w:t>
      </w:r>
      <w:r w:rsidRPr="00C82491">
        <w:rPr>
          <w:rFonts w:cs="Arial"/>
          <w:spacing w:val="-5"/>
          <w:szCs w:val="24"/>
        </w:rPr>
        <w:t xml:space="preserve"> </w:t>
      </w:r>
      <w:r>
        <w:rPr>
          <w:rFonts w:cs="Arial"/>
          <w:spacing w:val="-5"/>
          <w:szCs w:val="24"/>
        </w:rPr>
        <w:t xml:space="preserve">Leisure </w:t>
      </w:r>
      <w:r w:rsidRPr="00C82491">
        <w:rPr>
          <w:rFonts w:cs="Arial"/>
          <w:szCs w:val="24"/>
        </w:rPr>
        <w:t>and</w:t>
      </w:r>
      <w:r w:rsidRPr="00C82491">
        <w:rPr>
          <w:rFonts w:cs="Arial"/>
          <w:spacing w:val="-8"/>
          <w:szCs w:val="24"/>
        </w:rPr>
        <w:t xml:space="preserve"> </w:t>
      </w:r>
      <w:r w:rsidRPr="00C82491">
        <w:rPr>
          <w:rFonts w:cs="Arial"/>
          <w:szCs w:val="24"/>
        </w:rPr>
        <w:t>Culture</w:t>
      </w:r>
      <w:r w:rsidRPr="00C82491">
        <w:rPr>
          <w:rFonts w:cs="Arial"/>
          <w:spacing w:val="-5"/>
          <w:szCs w:val="24"/>
        </w:rPr>
        <w:t xml:space="preserve"> </w:t>
      </w:r>
      <w:r w:rsidRPr="00C82491">
        <w:rPr>
          <w:rFonts w:cs="Arial"/>
          <w:szCs w:val="24"/>
        </w:rPr>
        <w:t>Department</w:t>
      </w:r>
      <w:r w:rsidRPr="00C82491">
        <w:rPr>
          <w:rFonts w:cs="Arial"/>
          <w:spacing w:val="-59"/>
          <w:szCs w:val="24"/>
        </w:rPr>
        <w:t xml:space="preserve"> </w:t>
      </w:r>
      <w:r w:rsidRPr="00C82491">
        <w:rPr>
          <w:rFonts w:cs="Arial"/>
          <w:szCs w:val="24"/>
        </w:rPr>
        <w:t>and</w:t>
      </w:r>
      <w:r w:rsidRPr="00C82491">
        <w:rPr>
          <w:rFonts w:cs="Arial"/>
          <w:spacing w:val="-11"/>
          <w:szCs w:val="24"/>
        </w:rPr>
        <w:t xml:space="preserve"> </w:t>
      </w:r>
      <w:r w:rsidRPr="00C82491">
        <w:rPr>
          <w:rFonts w:cs="Arial"/>
          <w:szCs w:val="24"/>
        </w:rPr>
        <w:t>therefore</w:t>
      </w:r>
      <w:r w:rsidRPr="00C82491">
        <w:rPr>
          <w:rFonts w:cs="Arial"/>
          <w:spacing w:val="-11"/>
          <w:szCs w:val="24"/>
        </w:rPr>
        <w:t xml:space="preserve"> it is </w:t>
      </w:r>
      <w:r w:rsidRPr="00C82491">
        <w:rPr>
          <w:rFonts w:cs="Arial"/>
          <w:szCs w:val="24"/>
        </w:rPr>
        <w:t>proposed that</w:t>
      </w:r>
      <w:r w:rsidRPr="00C82491">
        <w:rPr>
          <w:rFonts w:cs="Arial"/>
          <w:spacing w:val="-12"/>
          <w:szCs w:val="24"/>
        </w:rPr>
        <w:t xml:space="preserve"> </w:t>
      </w:r>
      <w:r w:rsidRPr="00C82491">
        <w:rPr>
          <w:rFonts w:cs="Arial"/>
          <w:szCs w:val="24"/>
        </w:rPr>
        <w:t>the</w:t>
      </w:r>
      <w:r w:rsidRPr="00C82491">
        <w:rPr>
          <w:rFonts w:cs="Arial"/>
          <w:spacing w:val="-8"/>
          <w:szCs w:val="24"/>
        </w:rPr>
        <w:t xml:space="preserve"> </w:t>
      </w:r>
      <w:r w:rsidRPr="00C82491">
        <w:rPr>
          <w:rFonts w:cs="Arial"/>
          <w:szCs w:val="24"/>
        </w:rPr>
        <w:t>strategic</w:t>
      </w:r>
      <w:r w:rsidRPr="00C82491">
        <w:rPr>
          <w:rFonts w:cs="Arial"/>
          <w:spacing w:val="-10"/>
          <w:szCs w:val="24"/>
        </w:rPr>
        <w:t xml:space="preserve"> </w:t>
      </w:r>
      <w:r w:rsidRPr="00C82491">
        <w:rPr>
          <w:rFonts w:cs="Arial"/>
          <w:szCs w:val="24"/>
        </w:rPr>
        <w:t>direction</w:t>
      </w:r>
      <w:r w:rsidRPr="00C82491">
        <w:rPr>
          <w:rFonts w:cs="Arial"/>
          <w:spacing w:val="-11"/>
          <w:szCs w:val="24"/>
        </w:rPr>
        <w:t xml:space="preserve"> </w:t>
      </w:r>
      <w:r w:rsidRPr="00C82491">
        <w:rPr>
          <w:rFonts w:cs="Arial"/>
          <w:szCs w:val="24"/>
        </w:rPr>
        <w:t>and</w:t>
      </w:r>
      <w:r w:rsidRPr="00C82491">
        <w:rPr>
          <w:rFonts w:cs="Arial"/>
          <w:spacing w:val="-8"/>
          <w:szCs w:val="24"/>
        </w:rPr>
        <w:t xml:space="preserve"> </w:t>
      </w:r>
      <w:r w:rsidRPr="00C82491">
        <w:rPr>
          <w:rFonts w:cs="Arial"/>
          <w:szCs w:val="24"/>
        </w:rPr>
        <w:t>policy</w:t>
      </w:r>
      <w:r w:rsidRPr="00C82491">
        <w:rPr>
          <w:rFonts w:cs="Arial"/>
          <w:spacing w:val="-11"/>
          <w:szCs w:val="24"/>
        </w:rPr>
        <w:t xml:space="preserve"> </w:t>
      </w:r>
      <w:r w:rsidRPr="00C82491">
        <w:rPr>
          <w:rFonts w:cs="Arial"/>
          <w:szCs w:val="24"/>
        </w:rPr>
        <w:t>function</w:t>
      </w:r>
      <w:r w:rsidRPr="00C82491">
        <w:rPr>
          <w:rFonts w:cs="Arial"/>
          <w:spacing w:val="-8"/>
          <w:szCs w:val="24"/>
        </w:rPr>
        <w:t xml:space="preserve"> </w:t>
      </w:r>
      <w:r w:rsidRPr="00C82491">
        <w:rPr>
          <w:rFonts w:cs="Arial"/>
          <w:szCs w:val="24"/>
        </w:rPr>
        <w:t>are</w:t>
      </w:r>
      <w:r w:rsidRPr="00C82491">
        <w:rPr>
          <w:rFonts w:cs="Arial"/>
          <w:spacing w:val="-10"/>
          <w:szCs w:val="24"/>
        </w:rPr>
        <w:t xml:space="preserve"> </w:t>
      </w:r>
      <w:r w:rsidRPr="00C82491">
        <w:rPr>
          <w:rFonts w:cs="Arial"/>
          <w:szCs w:val="24"/>
        </w:rPr>
        <w:t>transferred</w:t>
      </w:r>
      <w:r w:rsidRPr="00C82491">
        <w:rPr>
          <w:rFonts w:cs="Arial"/>
          <w:spacing w:val="-11"/>
          <w:szCs w:val="24"/>
        </w:rPr>
        <w:t xml:space="preserve"> </w:t>
      </w:r>
      <w:r w:rsidRPr="00C82491">
        <w:rPr>
          <w:rFonts w:cs="Arial"/>
          <w:spacing w:val="-12"/>
          <w:szCs w:val="24"/>
        </w:rPr>
        <w:t xml:space="preserve">to </w:t>
      </w:r>
      <w:r w:rsidRPr="00C82491">
        <w:rPr>
          <w:rFonts w:cs="Arial"/>
          <w:szCs w:val="24"/>
        </w:rPr>
        <w:t>the</w:t>
      </w:r>
      <w:r w:rsidRPr="00C82491">
        <w:rPr>
          <w:rFonts w:cs="Arial"/>
          <w:spacing w:val="-59"/>
          <w:szCs w:val="24"/>
        </w:rPr>
        <w:t xml:space="preserve">   </w:t>
      </w:r>
      <w:r w:rsidRPr="00C82491">
        <w:rPr>
          <w:rFonts w:cs="Arial"/>
          <w:szCs w:val="24"/>
        </w:rPr>
        <w:t>management</w:t>
      </w:r>
      <w:r w:rsidRPr="00C82491">
        <w:rPr>
          <w:rFonts w:cs="Arial"/>
          <w:spacing w:val="-3"/>
          <w:szCs w:val="24"/>
        </w:rPr>
        <w:t xml:space="preserve"> </w:t>
      </w:r>
      <w:r w:rsidRPr="00C82491">
        <w:rPr>
          <w:rFonts w:cs="Arial"/>
          <w:szCs w:val="24"/>
        </w:rPr>
        <w:t>of</w:t>
      </w:r>
      <w:r w:rsidRPr="00C82491">
        <w:rPr>
          <w:rFonts w:cs="Arial"/>
          <w:spacing w:val="-3"/>
          <w:szCs w:val="24"/>
        </w:rPr>
        <w:t xml:space="preserve"> </w:t>
      </w:r>
      <w:r w:rsidRPr="00C82491">
        <w:rPr>
          <w:rFonts w:cs="Arial"/>
          <w:szCs w:val="24"/>
        </w:rPr>
        <w:t>the</w:t>
      </w:r>
      <w:r w:rsidRPr="00C82491">
        <w:rPr>
          <w:rFonts w:cs="Arial"/>
          <w:spacing w:val="-3"/>
          <w:szCs w:val="24"/>
        </w:rPr>
        <w:t xml:space="preserve"> </w:t>
      </w:r>
      <w:r w:rsidRPr="00C82491">
        <w:rPr>
          <w:rFonts w:cs="Arial"/>
          <w:szCs w:val="24"/>
        </w:rPr>
        <w:t>Director</w:t>
      </w:r>
      <w:r w:rsidRPr="00C82491">
        <w:rPr>
          <w:rFonts w:cs="Arial"/>
          <w:spacing w:val="-5"/>
          <w:szCs w:val="24"/>
        </w:rPr>
        <w:t xml:space="preserve"> of </w:t>
      </w:r>
      <w:r w:rsidRPr="00C82491">
        <w:rPr>
          <w:rFonts w:cs="Arial"/>
          <w:szCs w:val="24"/>
        </w:rPr>
        <w:t>Inclusive</w:t>
      </w:r>
      <w:r w:rsidRPr="00C82491">
        <w:rPr>
          <w:rFonts w:cs="Arial"/>
          <w:spacing w:val="-2"/>
          <w:szCs w:val="24"/>
        </w:rPr>
        <w:t xml:space="preserve"> </w:t>
      </w:r>
      <w:r w:rsidRPr="00C82491">
        <w:rPr>
          <w:rFonts w:cs="Arial"/>
          <w:szCs w:val="24"/>
        </w:rPr>
        <w:t>Economy</w:t>
      </w:r>
      <w:r w:rsidRPr="00C82491">
        <w:rPr>
          <w:rFonts w:cs="Arial"/>
          <w:spacing w:val="-2"/>
          <w:szCs w:val="24"/>
        </w:rPr>
        <w:t xml:space="preserve"> </w:t>
      </w:r>
      <w:r>
        <w:rPr>
          <w:rFonts w:cs="Arial"/>
          <w:spacing w:val="-2"/>
          <w:szCs w:val="24"/>
        </w:rPr>
        <w:t xml:space="preserve">Leisure </w:t>
      </w:r>
      <w:r w:rsidRPr="00C82491">
        <w:rPr>
          <w:rFonts w:cs="Arial"/>
          <w:szCs w:val="24"/>
        </w:rPr>
        <w:t>and</w:t>
      </w:r>
      <w:r w:rsidRPr="00C82491">
        <w:rPr>
          <w:rFonts w:cs="Arial"/>
          <w:spacing w:val="-1"/>
          <w:szCs w:val="24"/>
        </w:rPr>
        <w:t xml:space="preserve"> </w:t>
      </w:r>
      <w:r w:rsidRPr="00C82491">
        <w:rPr>
          <w:rFonts w:cs="Arial"/>
          <w:szCs w:val="24"/>
        </w:rPr>
        <w:t>Culture.</w:t>
      </w:r>
      <w:r w:rsidRPr="00C82491">
        <w:rPr>
          <w:rFonts w:cs="Arial"/>
          <w:spacing w:val="-3"/>
          <w:szCs w:val="24"/>
        </w:rPr>
        <w:t xml:space="preserve"> </w:t>
      </w:r>
      <w:r w:rsidRPr="00C82491">
        <w:rPr>
          <w:rFonts w:cs="Arial"/>
          <w:szCs w:val="24"/>
        </w:rPr>
        <w:t>Ground</w:t>
      </w:r>
      <w:r w:rsidRPr="00C82491">
        <w:rPr>
          <w:rFonts w:cs="Arial"/>
          <w:spacing w:val="-6"/>
          <w:szCs w:val="24"/>
        </w:rPr>
        <w:t xml:space="preserve"> </w:t>
      </w:r>
      <w:r w:rsidRPr="00C82491">
        <w:rPr>
          <w:rFonts w:cs="Arial"/>
          <w:szCs w:val="24"/>
        </w:rPr>
        <w:t>maintenance</w:t>
      </w:r>
      <w:r w:rsidRPr="00C82491">
        <w:rPr>
          <w:rFonts w:cs="Arial"/>
          <w:spacing w:val="-3"/>
          <w:szCs w:val="24"/>
        </w:rPr>
        <w:t xml:space="preserve"> </w:t>
      </w:r>
      <w:r w:rsidRPr="00C82491">
        <w:rPr>
          <w:rFonts w:cs="Arial"/>
          <w:szCs w:val="24"/>
        </w:rPr>
        <w:t>of</w:t>
      </w:r>
      <w:r w:rsidRPr="00C82491">
        <w:rPr>
          <w:rFonts w:cs="Arial"/>
          <w:spacing w:val="-2"/>
          <w:szCs w:val="24"/>
        </w:rPr>
        <w:t xml:space="preserve"> </w:t>
      </w:r>
      <w:r w:rsidRPr="00C82491">
        <w:rPr>
          <w:rFonts w:cs="Arial"/>
          <w:szCs w:val="24"/>
        </w:rPr>
        <w:t>parks</w:t>
      </w:r>
      <w:r w:rsidRPr="00C82491">
        <w:rPr>
          <w:rFonts w:cs="Arial"/>
          <w:spacing w:val="-58"/>
          <w:szCs w:val="24"/>
        </w:rPr>
        <w:t xml:space="preserve"> </w:t>
      </w:r>
      <w:r w:rsidRPr="00C82491">
        <w:rPr>
          <w:rFonts w:cs="Arial"/>
          <w:szCs w:val="24"/>
        </w:rPr>
        <w:t>and</w:t>
      </w:r>
      <w:r w:rsidRPr="00C82491">
        <w:rPr>
          <w:rFonts w:cs="Arial"/>
          <w:spacing w:val="-1"/>
          <w:szCs w:val="24"/>
        </w:rPr>
        <w:t xml:space="preserve"> </w:t>
      </w:r>
      <w:r w:rsidRPr="00C82491">
        <w:rPr>
          <w:rFonts w:cs="Arial"/>
          <w:szCs w:val="24"/>
        </w:rPr>
        <w:t>open spaces are</w:t>
      </w:r>
      <w:r w:rsidRPr="00C82491">
        <w:rPr>
          <w:rFonts w:cs="Arial"/>
          <w:spacing w:val="-2"/>
          <w:szCs w:val="24"/>
        </w:rPr>
        <w:t xml:space="preserve"> to be </w:t>
      </w:r>
      <w:r w:rsidRPr="00C82491">
        <w:rPr>
          <w:rFonts w:cs="Arial"/>
          <w:szCs w:val="24"/>
        </w:rPr>
        <w:t>retained within</w:t>
      </w:r>
      <w:r w:rsidRPr="00C82491">
        <w:rPr>
          <w:rFonts w:cs="Arial"/>
          <w:spacing w:val="-1"/>
          <w:szCs w:val="24"/>
        </w:rPr>
        <w:t xml:space="preserve"> </w:t>
      </w:r>
      <w:r w:rsidRPr="00C82491">
        <w:rPr>
          <w:rFonts w:cs="Arial"/>
          <w:szCs w:val="24"/>
        </w:rPr>
        <w:t>Environment</w:t>
      </w:r>
      <w:r w:rsidRPr="00C82491">
        <w:rPr>
          <w:rFonts w:cs="Arial"/>
          <w:spacing w:val="-1"/>
          <w:szCs w:val="24"/>
        </w:rPr>
        <w:t xml:space="preserve"> </w:t>
      </w:r>
      <w:r w:rsidRPr="00C82491">
        <w:rPr>
          <w:rFonts w:cs="Arial"/>
          <w:szCs w:val="24"/>
        </w:rPr>
        <w:t>Services.</w:t>
      </w:r>
    </w:p>
    <w:p w14:paraId="59A739CD" w14:textId="77777777" w:rsidR="00152640" w:rsidRPr="00C82491" w:rsidRDefault="00152640" w:rsidP="00152640">
      <w:pPr>
        <w:pStyle w:val="Heading1"/>
        <w:spacing w:before="100" w:beforeAutospacing="1"/>
        <w:ind w:right="284"/>
        <w:jc w:val="both"/>
        <w:rPr>
          <w:rFonts w:ascii="Arial" w:hAnsi="Arial"/>
          <w:b w:val="0"/>
          <w:bCs w:val="0"/>
          <w:sz w:val="24"/>
          <w:szCs w:val="24"/>
        </w:rPr>
      </w:pPr>
      <w:r w:rsidRPr="00C82491">
        <w:rPr>
          <w:rFonts w:ascii="Arial" w:hAnsi="Arial"/>
          <w:bCs w:val="0"/>
          <w:sz w:val="24"/>
          <w:szCs w:val="24"/>
        </w:rPr>
        <w:t xml:space="preserve">    </w:t>
      </w:r>
      <w:r w:rsidRPr="00C82491">
        <w:rPr>
          <w:rFonts w:ascii="Arial" w:hAnsi="Arial"/>
          <w:bCs w:val="0"/>
          <w:sz w:val="24"/>
          <w:szCs w:val="24"/>
        </w:rPr>
        <w:tab/>
      </w:r>
    </w:p>
    <w:p w14:paraId="7F6153BF" w14:textId="77777777" w:rsidR="00152640" w:rsidRPr="00C82491" w:rsidRDefault="00152640" w:rsidP="00152640">
      <w:pPr>
        <w:pStyle w:val="Heading1"/>
        <w:jc w:val="both"/>
        <w:rPr>
          <w:rFonts w:ascii="Arial" w:hAnsi="Arial"/>
          <w:b w:val="0"/>
          <w:bCs w:val="0"/>
          <w:sz w:val="24"/>
          <w:szCs w:val="24"/>
        </w:rPr>
      </w:pPr>
      <w:r w:rsidRPr="00C82491">
        <w:rPr>
          <w:rFonts w:ascii="Arial" w:hAnsi="Arial"/>
          <w:bCs w:val="0"/>
          <w:sz w:val="24"/>
          <w:szCs w:val="24"/>
        </w:rPr>
        <w:t>Director of</w:t>
      </w:r>
      <w:r w:rsidRPr="00C82491">
        <w:rPr>
          <w:rFonts w:ascii="Arial" w:hAnsi="Arial"/>
          <w:bCs w:val="0"/>
          <w:spacing w:val="-3"/>
          <w:sz w:val="24"/>
          <w:szCs w:val="24"/>
        </w:rPr>
        <w:t xml:space="preserve"> Sustainable </w:t>
      </w:r>
      <w:r w:rsidRPr="00C82491">
        <w:rPr>
          <w:rFonts w:ascii="Arial" w:hAnsi="Arial"/>
          <w:bCs w:val="0"/>
          <w:sz w:val="24"/>
          <w:szCs w:val="24"/>
        </w:rPr>
        <w:t>Housing</w:t>
      </w:r>
      <w:r w:rsidRPr="00C82491">
        <w:rPr>
          <w:rFonts w:ascii="Arial" w:hAnsi="Arial"/>
          <w:bCs w:val="0"/>
          <w:spacing w:val="-1"/>
          <w:sz w:val="24"/>
          <w:szCs w:val="24"/>
        </w:rPr>
        <w:t xml:space="preserve"> </w:t>
      </w:r>
    </w:p>
    <w:p w14:paraId="53D6C444" w14:textId="77777777" w:rsidR="00152640" w:rsidRPr="00C82491" w:rsidRDefault="00152640" w:rsidP="00152640">
      <w:pPr>
        <w:pStyle w:val="BodyText"/>
        <w:spacing w:before="1"/>
        <w:jc w:val="both"/>
        <w:rPr>
          <w:b/>
          <w:szCs w:val="24"/>
        </w:rPr>
      </w:pPr>
    </w:p>
    <w:p w14:paraId="71344489" w14:textId="77777777" w:rsidR="00152640" w:rsidRPr="00C82491" w:rsidRDefault="00152640" w:rsidP="00152640">
      <w:pPr>
        <w:widowControl w:val="0"/>
        <w:tabs>
          <w:tab w:val="left" w:pos="811"/>
        </w:tabs>
        <w:autoSpaceDE w:val="0"/>
        <w:autoSpaceDN w:val="0"/>
        <w:spacing w:before="1"/>
        <w:ind w:right="284" w:hanging="720"/>
        <w:jc w:val="both"/>
        <w:rPr>
          <w:rFonts w:cs="Arial"/>
          <w:szCs w:val="24"/>
        </w:rPr>
      </w:pPr>
      <w:r w:rsidRPr="00C82491">
        <w:rPr>
          <w:rFonts w:cs="Arial"/>
          <w:b/>
          <w:szCs w:val="24"/>
        </w:rPr>
        <w:t xml:space="preserve">   </w:t>
      </w:r>
      <w:r>
        <w:rPr>
          <w:rFonts w:cs="Arial"/>
          <w:b/>
          <w:szCs w:val="24"/>
        </w:rPr>
        <w:tab/>
      </w:r>
      <w:r w:rsidRPr="00C82491">
        <w:rPr>
          <w:rFonts w:cs="Arial"/>
          <w:szCs w:val="24"/>
        </w:rPr>
        <w:t>The Director of Sustainable Housing will focus on strategic and operational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management of all housing services where the Council will seek ongoing efficiencies and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reform,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optimise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external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contracts,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maximise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digital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solutions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and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deliver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responsive</w:t>
      </w:r>
      <w:r w:rsidRPr="00C82491">
        <w:rPr>
          <w:rFonts w:cs="Arial"/>
          <w:spacing w:val="-59"/>
          <w:szCs w:val="24"/>
        </w:rPr>
        <w:t xml:space="preserve"> </w:t>
      </w:r>
      <w:r w:rsidRPr="00C82491">
        <w:rPr>
          <w:rFonts w:cs="Arial"/>
          <w:szCs w:val="24"/>
        </w:rPr>
        <w:t>housing customer services. The span of services includes allocation of council homes &amp;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void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management,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sustainable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housing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estates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development,</w:t>
      </w:r>
      <w:r w:rsidRPr="00C82491">
        <w:rPr>
          <w:rFonts w:cs="Arial"/>
          <w:spacing w:val="1"/>
          <w:szCs w:val="24"/>
        </w:rPr>
        <w:t xml:space="preserve"> Housing Revenue Account (</w:t>
      </w:r>
      <w:r w:rsidRPr="00C82491">
        <w:rPr>
          <w:rFonts w:cs="Arial"/>
          <w:szCs w:val="24"/>
        </w:rPr>
        <w:t>HRA),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repairs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&amp;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assets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management programme, fire and safety, provision of temporary accommodation, services</w:t>
      </w:r>
      <w:r w:rsidRPr="00C82491">
        <w:rPr>
          <w:rFonts w:cs="Arial"/>
          <w:spacing w:val="-59"/>
          <w:szCs w:val="24"/>
        </w:rPr>
        <w:t xml:space="preserve"> </w:t>
      </w:r>
      <w:r w:rsidRPr="00C82491">
        <w:rPr>
          <w:rFonts w:cs="Arial"/>
          <w:szCs w:val="24"/>
        </w:rPr>
        <w:t>to alleviate homelessness, private sector standards and influence provision, tenant and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leaseholder participation &amp; consultation and estate management. The Director will provide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exemplary</w:t>
      </w:r>
      <w:r w:rsidRPr="00C82491">
        <w:rPr>
          <w:rFonts w:cs="Arial"/>
          <w:spacing w:val="-4"/>
          <w:szCs w:val="24"/>
        </w:rPr>
        <w:t xml:space="preserve"> </w:t>
      </w:r>
      <w:r w:rsidRPr="00C82491">
        <w:rPr>
          <w:rFonts w:cs="Arial"/>
          <w:szCs w:val="24"/>
        </w:rPr>
        <w:t>strategic</w:t>
      </w:r>
      <w:r w:rsidRPr="00C82491">
        <w:rPr>
          <w:rFonts w:cs="Arial"/>
          <w:spacing w:val="-4"/>
          <w:szCs w:val="24"/>
        </w:rPr>
        <w:t xml:space="preserve"> </w:t>
      </w:r>
      <w:r w:rsidRPr="00C82491">
        <w:rPr>
          <w:rFonts w:cs="Arial"/>
          <w:szCs w:val="24"/>
        </w:rPr>
        <w:t>leadership</w:t>
      </w:r>
      <w:r w:rsidRPr="00C82491">
        <w:rPr>
          <w:rFonts w:cs="Arial"/>
          <w:spacing w:val="-3"/>
          <w:szCs w:val="24"/>
        </w:rPr>
        <w:t xml:space="preserve"> </w:t>
      </w:r>
      <w:r w:rsidRPr="00C82491">
        <w:rPr>
          <w:rFonts w:cs="Arial"/>
          <w:szCs w:val="24"/>
        </w:rPr>
        <w:t>across</w:t>
      </w:r>
      <w:r w:rsidRPr="00C82491">
        <w:rPr>
          <w:rFonts w:cs="Arial"/>
          <w:spacing w:val="-6"/>
          <w:szCs w:val="24"/>
        </w:rPr>
        <w:t xml:space="preserve"> </w:t>
      </w:r>
      <w:r w:rsidRPr="00C82491">
        <w:rPr>
          <w:rFonts w:cs="Arial"/>
          <w:szCs w:val="24"/>
        </w:rPr>
        <w:t>the</w:t>
      </w:r>
      <w:r w:rsidRPr="00C82491">
        <w:rPr>
          <w:rFonts w:cs="Arial"/>
          <w:spacing w:val="-4"/>
          <w:szCs w:val="24"/>
        </w:rPr>
        <w:t xml:space="preserve"> </w:t>
      </w:r>
      <w:r w:rsidRPr="00C82491">
        <w:rPr>
          <w:rFonts w:cs="Arial"/>
          <w:szCs w:val="24"/>
        </w:rPr>
        <w:t>services</w:t>
      </w:r>
      <w:r w:rsidRPr="00C82491">
        <w:rPr>
          <w:rFonts w:cs="Arial"/>
          <w:spacing w:val="-2"/>
          <w:szCs w:val="24"/>
        </w:rPr>
        <w:t xml:space="preserve"> </w:t>
      </w:r>
      <w:r w:rsidRPr="00C82491">
        <w:rPr>
          <w:rFonts w:cs="Arial"/>
          <w:szCs w:val="24"/>
        </w:rPr>
        <w:t>and</w:t>
      </w:r>
      <w:r w:rsidRPr="00C82491">
        <w:rPr>
          <w:rFonts w:cs="Arial"/>
          <w:spacing w:val="-6"/>
          <w:szCs w:val="24"/>
        </w:rPr>
        <w:t xml:space="preserve"> </w:t>
      </w:r>
      <w:r w:rsidRPr="00C82491">
        <w:rPr>
          <w:rFonts w:cs="Arial"/>
          <w:szCs w:val="24"/>
        </w:rPr>
        <w:t>the</w:t>
      </w:r>
      <w:r w:rsidRPr="00C82491">
        <w:rPr>
          <w:rFonts w:cs="Arial"/>
          <w:spacing w:val="-5"/>
          <w:szCs w:val="24"/>
        </w:rPr>
        <w:t xml:space="preserve"> </w:t>
      </w:r>
      <w:r w:rsidRPr="00C82491">
        <w:rPr>
          <w:rFonts w:cs="Arial"/>
          <w:szCs w:val="24"/>
        </w:rPr>
        <w:t>whole</w:t>
      </w:r>
      <w:r w:rsidRPr="00C82491">
        <w:rPr>
          <w:rFonts w:cs="Arial"/>
          <w:spacing w:val="-2"/>
          <w:szCs w:val="24"/>
        </w:rPr>
        <w:t xml:space="preserve"> </w:t>
      </w:r>
      <w:r w:rsidRPr="00C82491">
        <w:rPr>
          <w:rFonts w:cs="Arial"/>
          <w:szCs w:val="24"/>
        </w:rPr>
        <w:t>Community Directorate</w:t>
      </w:r>
    </w:p>
    <w:p w14:paraId="7D3621D2" w14:textId="77777777" w:rsidR="00152640" w:rsidRDefault="00152640" w:rsidP="00152640">
      <w:pPr>
        <w:pStyle w:val="BodyText"/>
        <w:spacing w:before="1"/>
        <w:ind w:right="284"/>
        <w:jc w:val="both"/>
        <w:rPr>
          <w:szCs w:val="24"/>
        </w:rPr>
      </w:pPr>
    </w:p>
    <w:p w14:paraId="20BC5E6A" w14:textId="77777777" w:rsidR="00152640" w:rsidRDefault="00152640" w:rsidP="00152640">
      <w:pPr>
        <w:pStyle w:val="BodyText"/>
        <w:spacing w:before="1"/>
        <w:ind w:right="284"/>
        <w:jc w:val="both"/>
        <w:rPr>
          <w:szCs w:val="24"/>
        </w:rPr>
      </w:pPr>
    </w:p>
    <w:p w14:paraId="757EDC5A" w14:textId="77777777" w:rsidR="00152640" w:rsidRDefault="00152640" w:rsidP="00152640">
      <w:pPr>
        <w:pStyle w:val="BodyText"/>
        <w:spacing w:before="1"/>
        <w:ind w:right="284"/>
        <w:jc w:val="both"/>
        <w:rPr>
          <w:szCs w:val="24"/>
        </w:rPr>
      </w:pPr>
    </w:p>
    <w:p w14:paraId="1ED84C5A" w14:textId="77777777" w:rsidR="00152640" w:rsidRPr="00C82491" w:rsidRDefault="00152640" w:rsidP="00152640">
      <w:pPr>
        <w:pStyle w:val="BodyText"/>
        <w:spacing w:before="1"/>
        <w:ind w:right="284"/>
        <w:jc w:val="both"/>
        <w:rPr>
          <w:szCs w:val="24"/>
        </w:rPr>
      </w:pPr>
    </w:p>
    <w:p w14:paraId="6AF5E2A6" w14:textId="77777777" w:rsidR="00152640" w:rsidRDefault="00152640" w:rsidP="00152640">
      <w:pPr>
        <w:pStyle w:val="Heading1"/>
        <w:rPr>
          <w:rFonts w:ascii="Arial" w:hAnsi="Arial"/>
          <w:bCs w:val="0"/>
          <w:sz w:val="24"/>
          <w:szCs w:val="24"/>
        </w:rPr>
      </w:pPr>
    </w:p>
    <w:p w14:paraId="7604DEDB" w14:textId="77777777" w:rsidR="00152640" w:rsidRPr="00C82491" w:rsidRDefault="00152640" w:rsidP="00152640">
      <w:pPr>
        <w:pStyle w:val="Heading1"/>
        <w:rPr>
          <w:rFonts w:ascii="Arial" w:hAnsi="Arial"/>
          <w:sz w:val="24"/>
          <w:szCs w:val="24"/>
        </w:rPr>
      </w:pPr>
      <w:r w:rsidRPr="00C82491">
        <w:rPr>
          <w:rFonts w:ascii="Arial" w:hAnsi="Arial"/>
          <w:bCs w:val="0"/>
          <w:sz w:val="24"/>
          <w:szCs w:val="24"/>
        </w:rPr>
        <w:lastRenderedPageBreak/>
        <w:t>Director of Inclusive</w:t>
      </w:r>
      <w:r w:rsidRPr="00C82491">
        <w:rPr>
          <w:rFonts w:ascii="Arial" w:hAnsi="Arial"/>
          <w:bCs w:val="0"/>
          <w:spacing w:val="-1"/>
          <w:sz w:val="24"/>
          <w:szCs w:val="24"/>
        </w:rPr>
        <w:t xml:space="preserve"> </w:t>
      </w:r>
      <w:r w:rsidRPr="00C82491">
        <w:rPr>
          <w:rFonts w:ascii="Arial" w:hAnsi="Arial"/>
          <w:bCs w:val="0"/>
          <w:sz w:val="24"/>
          <w:szCs w:val="24"/>
        </w:rPr>
        <w:t>Economy</w:t>
      </w:r>
      <w:r>
        <w:rPr>
          <w:rFonts w:ascii="Arial" w:hAnsi="Arial"/>
          <w:bCs w:val="0"/>
          <w:sz w:val="24"/>
          <w:szCs w:val="24"/>
        </w:rPr>
        <w:t>,</w:t>
      </w:r>
      <w:r w:rsidRPr="00C82491">
        <w:rPr>
          <w:rFonts w:ascii="Arial" w:hAnsi="Arial"/>
          <w:bCs w:val="0"/>
          <w:sz w:val="24"/>
          <w:szCs w:val="24"/>
        </w:rPr>
        <w:t xml:space="preserve"> </w:t>
      </w:r>
      <w:r w:rsidRPr="00C82491">
        <w:rPr>
          <w:rFonts w:ascii="Arial" w:hAnsi="Arial"/>
          <w:sz w:val="24"/>
          <w:szCs w:val="24"/>
        </w:rPr>
        <w:t>Leisure &amp;</w:t>
      </w:r>
      <w:r w:rsidRPr="00C82491">
        <w:rPr>
          <w:rFonts w:ascii="Arial" w:hAnsi="Arial"/>
          <w:spacing w:val="-1"/>
          <w:sz w:val="24"/>
          <w:szCs w:val="24"/>
        </w:rPr>
        <w:t xml:space="preserve"> </w:t>
      </w:r>
      <w:r w:rsidRPr="00C82491">
        <w:rPr>
          <w:rFonts w:ascii="Arial" w:hAnsi="Arial"/>
          <w:sz w:val="24"/>
          <w:szCs w:val="24"/>
        </w:rPr>
        <w:t>Culture</w:t>
      </w:r>
    </w:p>
    <w:p w14:paraId="33E66EC5" w14:textId="77777777" w:rsidR="00152640" w:rsidRPr="00C82491" w:rsidRDefault="00152640" w:rsidP="00152640">
      <w:pPr>
        <w:widowControl w:val="0"/>
        <w:tabs>
          <w:tab w:val="left" w:pos="811"/>
        </w:tabs>
        <w:autoSpaceDE w:val="0"/>
        <w:autoSpaceDN w:val="0"/>
        <w:ind w:right="284"/>
        <w:rPr>
          <w:rFonts w:cs="Arial"/>
          <w:b/>
          <w:bCs/>
          <w:szCs w:val="24"/>
        </w:rPr>
      </w:pPr>
    </w:p>
    <w:p w14:paraId="2A34551B" w14:textId="77777777" w:rsidR="00152640" w:rsidRPr="00C82491" w:rsidRDefault="00152640" w:rsidP="00152640">
      <w:pPr>
        <w:widowControl w:val="0"/>
        <w:tabs>
          <w:tab w:val="left" w:pos="811"/>
        </w:tabs>
        <w:autoSpaceDE w:val="0"/>
        <w:autoSpaceDN w:val="0"/>
        <w:spacing w:before="1"/>
        <w:ind w:right="284"/>
        <w:jc w:val="both"/>
        <w:rPr>
          <w:rFonts w:cs="Arial"/>
          <w:szCs w:val="24"/>
        </w:rPr>
      </w:pPr>
      <w:r w:rsidRPr="00C82491">
        <w:rPr>
          <w:rFonts w:cs="Arial"/>
          <w:szCs w:val="24"/>
        </w:rPr>
        <w:t>The Director Inclusive Economy Leisure and Culture will focus on those services where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outcomes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are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best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delivered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through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close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working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with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individual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residents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and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businesses,</w:t>
      </w:r>
      <w:r w:rsidRPr="00C82491">
        <w:rPr>
          <w:rFonts w:cs="Arial"/>
          <w:spacing w:val="20"/>
          <w:szCs w:val="24"/>
        </w:rPr>
        <w:t xml:space="preserve"> </w:t>
      </w:r>
      <w:r w:rsidRPr="00C82491">
        <w:rPr>
          <w:rFonts w:cs="Arial"/>
          <w:szCs w:val="24"/>
        </w:rPr>
        <w:t>such</w:t>
      </w:r>
      <w:r w:rsidRPr="00C82491">
        <w:rPr>
          <w:rFonts w:cs="Arial"/>
          <w:spacing w:val="16"/>
          <w:szCs w:val="24"/>
        </w:rPr>
        <w:t xml:space="preserve"> </w:t>
      </w:r>
      <w:r w:rsidRPr="00C82491">
        <w:rPr>
          <w:rFonts w:cs="Arial"/>
          <w:szCs w:val="24"/>
        </w:rPr>
        <w:t>economy,</w:t>
      </w:r>
      <w:r w:rsidRPr="00C82491">
        <w:rPr>
          <w:rFonts w:cs="Arial"/>
          <w:spacing w:val="18"/>
          <w:szCs w:val="24"/>
        </w:rPr>
        <w:t xml:space="preserve"> </w:t>
      </w:r>
      <w:r w:rsidRPr="00C82491">
        <w:rPr>
          <w:rFonts w:cs="Arial"/>
          <w:szCs w:val="24"/>
        </w:rPr>
        <w:t>employment,</w:t>
      </w:r>
      <w:r w:rsidRPr="00C82491">
        <w:rPr>
          <w:rFonts w:cs="Arial"/>
          <w:spacing w:val="20"/>
          <w:szCs w:val="24"/>
        </w:rPr>
        <w:t xml:space="preserve"> </w:t>
      </w:r>
      <w:r w:rsidRPr="00C82491">
        <w:rPr>
          <w:rFonts w:cs="Arial"/>
          <w:szCs w:val="24"/>
        </w:rPr>
        <w:t>and</w:t>
      </w:r>
      <w:r w:rsidRPr="00C82491">
        <w:rPr>
          <w:rFonts w:cs="Arial"/>
          <w:spacing w:val="16"/>
          <w:szCs w:val="24"/>
        </w:rPr>
        <w:t xml:space="preserve"> </w:t>
      </w:r>
      <w:r w:rsidRPr="00C82491">
        <w:rPr>
          <w:rFonts w:cs="Arial"/>
          <w:szCs w:val="24"/>
        </w:rPr>
        <w:t>skills.</w:t>
      </w:r>
      <w:r w:rsidRPr="00C82491">
        <w:rPr>
          <w:rFonts w:cs="Arial"/>
          <w:spacing w:val="21"/>
          <w:szCs w:val="24"/>
        </w:rPr>
        <w:t xml:space="preserve"> </w:t>
      </w:r>
      <w:r w:rsidRPr="00C82491">
        <w:rPr>
          <w:rFonts w:cs="Arial"/>
          <w:szCs w:val="24"/>
        </w:rPr>
        <w:t>Services</w:t>
      </w:r>
      <w:r w:rsidRPr="00C82491">
        <w:rPr>
          <w:rFonts w:cs="Arial"/>
          <w:spacing w:val="19"/>
          <w:szCs w:val="24"/>
        </w:rPr>
        <w:t xml:space="preserve"> </w:t>
      </w:r>
      <w:r w:rsidRPr="00C82491">
        <w:rPr>
          <w:rFonts w:cs="Arial"/>
          <w:szCs w:val="24"/>
        </w:rPr>
        <w:t>under</w:t>
      </w:r>
      <w:r w:rsidRPr="00C82491">
        <w:rPr>
          <w:rFonts w:cs="Arial"/>
          <w:spacing w:val="17"/>
          <w:szCs w:val="24"/>
        </w:rPr>
        <w:t xml:space="preserve"> </w:t>
      </w:r>
      <w:r w:rsidRPr="00C82491">
        <w:rPr>
          <w:rFonts w:cs="Arial"/>
          <w:szCs w:val="24"/>
        </w:rPr>
        <w:t>this</w:t>
      </w:r>
      <w:r w:rsidRPr="00C82491">
        <w:rPr>
          <w:rFonts w:cs="Arial"/>
          <w:spacing w:val="16"/>
          <w:szCs w:val="24"/>
        </w:rPr>
        <w:t xml:space="preserve"> </w:t>
      </w:r>
      <w:r w:rsidRPr="00C82491">
        <w:rPr>
          <w:rFonts w:cs="Arial"/>
          <w:szCs w:val="24"/>
        </w:rPr>
        <w:t>director</w:t>
      </w:r>
      <w:r w:rsidRPr="00C82491">
        <w:rPr>
          <w:rFonts w:cs="Arial"/>
          <w:spacing w:val="23"/>
          <w:szCs w:val="24"/>
        </w:rPr>
        <w:t xml:space="preserve"> </w:t>
      </w:r>
      <w:r w:rsidRPr="00C82491">
        <w:rPr>
          <w:rFonts w:cs="Arial"/>
          <w:szCs w:val="24"/>
        </w:rPr>
        <w:t>will</w:t>
      </w:r>
      <w:r w:rsidRPr="00C82491">
        <w:rPr>
          <w:rFonts w:cs="Arial"/>
          <w:spacing w:val="18"/>
          <w:szCs w:val="24"/>
        </w:rPr>
        <w:t xml:space="preserve"> </w:t>
      </w:r>
      <w:r w:rsidRPr="00C82491">
        <w:rPr>
          <w:rFonts w:cs="Arial"/>
          <w:szCs w:val="24"/>
        </w:rPr>
        <w:t>seek ongoing efficiencies and reform, benefit from economies of scale, optimise external contacts, maximise digital solutions, and deliver responsive customer services.   The</w:t>
      </w:r>
      <w:r w:rsidRPr="00C82491">
        <w:rPr>
          <w:rFonts w:cs="Arial"/>
          <w:spacing w:val="-9"/>
          <w:szCs w:val="24"/>
        </w:rPr>
        <w:t xml:space="preserve"> </w:t>
      </w:r>
      <w:r w:rsidRPr="00C82491">
        <w:rPr>
          <w:rFonts w:cs="Arial"/>
          <w:szCs w:val="24"/>
        </w:rPr>
        <w:t>span</w:t>
      </w:r>
      <w:r w:rsidRPr="00C82491">
        <w:rPr>
          <w:rFonts w:cs="Arial"/>
          <w:spacing w:val="-10"/>
          <w:szCs w:val="24"/>
        </w:rPr>
        <w:t xml:space="preserve"> </w:t>
      </w:r>
      <w:r w:rsidRPr="00C82491">
        <w:rPr>
          <w:rFonts w:cs="Arial"/>
          <w:szCs w:val="24"/>
        </w:rPr>
        <w:t>of</w:t>
      </w:r>
      <w:r w:rsidRPr="00C82491">
        <w:rPr>
          <w:rFonts w:cs="Arial"/>
          <w:spacing w:val="-58"/>
          <w:szCs w:val="24"/>
        </w:rPr>
        <w:t xml:space="preserve">      </w:t>
      </w:r>
      <w:r w:rsidRPr="00C82491">
        <w:rPr>
          <w:rFonts w:cs="Arial"/>
          <w:szCs w:val="24"/>
        </w:rPr>
        <w:t>services includes economic growth &amp; development, Adult Community Learning, skills and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employment,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Cultural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services,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sports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&amp;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leisure;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libraries;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parks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and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open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spaces,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community and business engagement, Arts &amp; Heritage and Harrow Music Service. In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addition, lead on behalf of the Directorate community engagement to ensure delivery of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outcomes and aspirations. The Director will provide exemplary strategic leadership across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the</w:t>
      </w:r>
      <w:r w:rsidRPr="00C82491">
        <w:rPr>
          <w:rFonts w:cs="Arial"/>
          <w:spacing w:val="-1"/>
          <w:szCs w:val="24"/>
        </w:rPr>
        <w:t xml:space="preserve"> </w:t>
      </w:r>
      <w:r w:rsidRPr="00C82491">
        <w:rPr>
          <w:rFonts w:cs="Arial"/>
          <w:szCs w:val="24"/>
        </w:rPr>
        <w:t>services and</w:t>
      </w:r>
      <w:r w:rsidRPr="00C82491">
        <w:rPr>
          <w:rFonts w:cs="Arial"/>
          <w:spacing w:val="-4"/>
          <w:szCs w:val="24"/>
        </w:rPr>
        <w:t xml:space="preserve"> </w:t>
      </w:r>
      <w:r w:rsidRPr="00C82491">
        <w:rPr>
          <w:rFonts w:cs="Arial"/>
          <w:szCs w:val="24"/>
        </w:rPr>
        <w:t>the whole Community</w:t>
      </w:r>
      <w:r w:rsidRPr="00C82491">
        <w:rPr>
          <w:rFonts w:cs="Arial"/>
          <w:spacing w:val="-2"/>
          <w:szCs w:val="24"/>
        </w:rPr>
        <w:t xml:space="preserve"> </w:t>
      </w:r>
      <w:r w:rsidRPr="00C82491">
        <w:rPr>
          <w:rFonts w:cs="Arial"/>
          <w:szCs w:val="24"/>
        </w:rPr>
        <w:t>Directorate.</w:t>
      </w:r>
    </w:p>
    <w:p w14:paraId="34B1C8F9" w14:textId="77777777" w:rsidR="00152640" w:rsidRPr="00C82491" w:rsidRDefault="00152640" w:rsidP="00152640">
      <w:pPr>
        <w:pStyle w:val="BodyText"/>
        <w:spacing w:before="1"/>
        <w:ind w:right="284"/>
        <w:jc w:val="both"/>
        <w:rPr>
          <w:i w:val="0"/>
          <w:iCs w:val="0"/>
          <w:szCs w:val="24"/>
        </w:rPr>
      </w:pPr>
    </w:p>
    <w:p w14:paraId="2377BBF8" w14:textId="77777777" w:rsidR="00152640" w:rsidRPr="00C82491" w:rsidRDefault="00152640" w:rsidP="00152640">
      <w:pPr>
        <w:pStyle w:val="Heading1"/>
        <w:rPr>
          <w:rFonts w:ascii="Arial" w:hAnsi="Arial"/>
          <w:b w:val="0"/>
          <w:bCs w:val="0"/>
          <w:sz w:val="24"/>
          <w:szCs w:val="24"/>
        </w:rPr>
      </w:pPr>
      <w:r w:rsidRPr="00C82491">
        <w:rPr>
          <w:rFonts w:ascii="Arial" w:hAnsi="Arial"/>
          <w:bCs w:val="0"/>
          <w:sz w:val="24"/>
          <w:szCs w:val="24"/>
        </w:rPr>
        <w:t>Director of Regeneration</w:t>
      </w:r>
      <w:r w:rsidRPr="00C82491">
        <w:rPr>
          <w:rFonts w:ascii="Arial" w:hAnsi="Arial"/>
          <w:bCs w:val="0"/>
          <w:spacing w:val="-4"/>
          <w:sz w:val="24"/>
          <w:szCs w:val="24"/>
        </w:rPr>
        <w:t xml:space="preserve"> </w:t>
      </w:r>
      <w:r w:rsidRPr="00C82491">
        <w:rPr>
          <w:rFonts w:ascii="Arial" w:hAnsi="Arial"/>
          <w:bCs w:val="0"/>
          <w:sz w:val="24"/>
          <w:szCs w:val="24"/>
        </w:rPr>
        <w:t>and Sustainable</w:t>
      </w:r>
      <w:r w:rsidRPr="00C82491">
        <w:rPr>
          <w:rFonts w:ascii="Arial" w:hAnsi="Arial"/>
          <w:bCs w:val="0"/>
          <w:spacing w:val="-2"/>
          <w:sz w:val="24"/>
          <w:szCs w:val="24"/>
        </w:rPr>
        <w:t xml:space="preserve"> </w:t>
      </w:r>
      <w:r w:rsidRPr="00C82491">
        <w:rPr>
          <w:rFonts w:ascii="Arial" w:hAnsi="Arial"/>
          <w:bCs w:val="0"/>
          <w:sz w:val="24"/>
          <w:szCs w:val="24"/>
        </w:rPr>
        <w:t>Development</w:t>
      </w:r>
    </w:p>
    <w:p w14:paraId="4372E5D2" w14:textId="77777777" w:rsidR="00152640" w:rsidRPr="00C82491" w:rsidRDefault="00152640" w:rsidP="00152640">
      <w:pPr>
        <w:pStyle w:val="BodyText"/>
        <w:rPr>
          <w:b/>
          <w:szCs w:val="24"/>
        </w:rPr>
      </w:pPr>
    </w:p>
    <w:p w14:paraId="29E78321" w14:textId="77777777" w:rsidR="00152640" w:rsidRPr="00C82491" w:rsidRDefault="00152640" w:rsidP="00152640">
      <w:pPr>
        <w:widowControl w:val="0"/>
        <w:tabs>
          <w:tab w:val="left" w:pos="811"/>
        </w:tabs>
        <w:autoSpaceDE w:val="0"/>
        <w:autoSpaceDN w:val="0"/>
        <w:spacing w:before="1"/>
        <w:ind w:right="284"/>
        <w:jc w:val="both"/>
        <w:rPr>
          <w:rFonts w:cs="Arial"/>
          <w:szCs w:val="24"/>
        </w:rPr>
      </w:pPr>
      <w:r w:rsidRPr="00C82491">
        <w:rPr>
          <w:rFonts w:cs="Arial"/>
          <w:szCs w:val="24"/>
        </w:rPr>
        <w:t>The Director of Regeneration and Sustainable Development will focus on services</w:t>
      </w:r>
      <w:r w:rsidRPr="00C82491">
        <w:rPr>
          <w:rFonts w:cs="Arial"/>
          <w:spacing w:val="1"/>
          <w:szCs w:val="24"/>
        </w:rPr>
        <w:t xml:space="preserve"> </w:t>
      </w:r>
      <w:r w:rsidRPr="00C82491">
        <w:rPr>
          <w:rFonts w:cs="Arial"/>
          <w:szCs w:val="24"/>
        </w:rPr>
        <w:t>responsible</w:t>
      </w:r>
      <w:r w:rsidRPr="00C82491">
        <w:rPr>
          <w:rFonts w:cs="Arial"/>
          <w:spacing w:val="46"/>
          <w:szCs w:val="24"/>
        </w:rPr>
        <w:t xml:space="preserve"> </w:t>
      </w:r>
      <w:r w:rsidRPr="00C82491">
        <w:rPr>
          <w:rFonts w:cs="Arial"/>
          <w:szCs w:val="24"/>
        </w:rPr>
        <w:t>for</w:t>
      </w:r>
      <w:r w:rsidRPr="00C82491">
        <w:rPr>
          <w:rFonts w:cs="Arial"/>
          <w:spacing w:val="45"/>
          <w:szCs w:val="24"/>
        </w:rPr>
        <w:t xml:space="preserve"> </w:t>
      </w:r>
      <w:r w:rsidRPr="00C82491">
        <w:rPr>
          <w:rFonts w:cs="Arial"/>
          <w:szCs w:val="24"/>
        </w:rPr>
        <w:t>strategic</w:t>
      </w:r>
      <w:r w:rsidRPr="00C82491">
        <w:rPr>
          <w:rFonts w:cs="Arial"/>
          <w:spacing w:val="44"/>
          <w:szCs w:val="24"/>
        </w:rPr>
        <w:t xml:space="preserve"> </w:t>
      </w:r>
      <w:r w:rsidRPr="00C82491">
        <w:rPr>
          <w:rFonts w:cs="Arial"/>
          <w:szCs w:val="24"/>
        </w:rPr>
        <w:t>and</w:t>
      </w:r>
      <w:r w:rsidRPr="00C82491">
        <w:rPr>
          <w:rFonts w:cs="Arial"/>
          <w:spacing w:val="44"/>
          <w:szCs w:val="24"/>
        </w:rPr>
        <w:t xml:space="preserve"> </w:t>
      </w:r>
      <w:r w:rsidRPr="00C82491">
        <w:rPr>
          <w:rFonts w:cs="Arial"/>
          <w:szCs w:val="24"/>
        </w:rPr>
        <w:t>operational</w:t>
      </w:r>
      <w:r w:rsidRPr="00C82491">
        <w:rPr>
          <w:rFonts w:cs="Arial"/>
          <w:spacing w:val="45"/>
          <w:szCs w:val="24"/>
        </w:rPr>
        <w:t xml:space="preserve"> </w:t>
      </w:r>
      <w:r w:rsidRPr="00C82491">
        <w:rPr>
          <w:rFonts w:cs="Arial"/>
          <w:szCs w:val="24"/>
        </w:rPr>
        <w:t>management</w:t>
      </w:r>
      <w:r w:rsidRPr="00C82491">
        <w:rPr>
          <w:rFonts w:cs="Arial"/>
          <w:spacing w:val="45"/>
          <w:szCs w:val="24"/>
        </w:rPr>
        <w:t xml:space="preserve"> </w:t>
      </w:r>
      <w:r w:rsidRPr="00C82491">
        <w:rPr>
          <w:rFonts w:cs="Arial"/>
          <w:szCs w:val="24"/>
        </w:rPr>
        <w:t>of</w:t>
      </w:r>
      <w:r w:rsidRPr="00C82491">
        <w:rPr>
          <w:rFonts w:cs="Arial"/>
          <w:spacing w:val="45"/>
          <w:szCs w:val="24"/>
        </w:rPr>
        <w:t xml:space="preserve"> </w:t>
      </w:r>
      <w:r w:rsidRPr="00C82491">
        <w:rPr>
          <w:rFonts w:cs="Arial"/>
          <w:szCs w:val="24"/>
        </w:rPr>
        <w:t>the</w:t>
      </w:r>
      <w:r w:rsidRPr="00C82491">
        <w:rPr>
          <w:rFonts w:cs="Arial"/>
          <w:spacing w:val="48"/>
          <w:szCs w:val="24"/>
        </w:rPr>
        <w:t xml:space="preserve"> </w:t>
      </w:r>
      <w:r w:rsidRPr="00C82491">
        <w:rPr>
          <w:rFonts w:cs="Arial"/>
          <w:szCs w:val="24"/>
        </w:rPr>
        <w:t>regeneration,</w:t>
      </w:r>
      <w:r w:rsidRPr="00C82491">
        <w:rPr>
          <w:rFonts w:cs="Arial"/>
          <w:spacing w:val="48"/>
          <w:szCs w:val="24"/>
        </w:rPr>
        <w:t xml:space="preserve"> </w:t>
      </w:r>
      <w:r w:rsidRPr="00C82491">
        <w:rPr>
          <w:rFonts w:cs="Arial"/>
          <w:szCs w:val="24"/>
        </w:rPr>
        <w:t>sustainable</w:t>
      </w:r>
      <w:r w:rsidRPr="00C82491">
        <w:rPr>
          <w:rFonts w:cs="Arial"/>
          <w:spacing w:val="-58"/>
          <w:szCs w:val="24"/>
        </w:rPr>
        <w:t xml:space="preserve"> </w:t>
      </w:r>
      <w:r w:rsidRPr="00C82491">
        <w:rPr>
          <w:rFonts w:cs="Arial"/>
          <w:szCs w:val="24"/>
        </w:rPr>
        <w:t>development</w:t>
      </w:r>
      <w:r w:rsidRPr="00C82491">
        <w:rPr>
          <w:rFonts w:cs="Arial"/>
          <w:spacing w:val="6"/>
          <w:szCs w:val="24"/>
        </w:rPr>
        <w:t xml:space="preserve"> </w:t>
      </w:r>
      <w:r w:rsidRPr="00C82491">
        <w:rPr>
          <w:rFonts w:cs="Arial"/>
          <w:szCs w:val="24"/>
        </w:rPr>
        <w:t>commercial</w:t>
      </w:r>
      <w:r w:rsidRPr="00C82491">
        <w:rPr>
          <w:rFonts w:cs="Arial"/>
          <w:spacing w:val="3"/>
          <w:szCs w:val="24"/>
        </w:rPr>
        <w:t xml:space="preserve"> </w:t>
      </w:r>
      <w:r w:rsidRPr="00C82491">
        <w:rPr>
          <w:rFonts w:cs="Arial"/>
          <w:szCs w:val="24"/>
        </w:rPr>
        <w:t>and</w:t>
      </w:r>
      <w:r w:rsidRPr="00C82491">
        <w:rPr>
          <w:rFonts w:cs="Arial"/>
          <w:spacing w:val="7"/>
          <w:szCs w:val="24"/>
        </w:rPr>
        <w:t xml:space="preserve"> </w:t>
      </w:r>
      <w:r w:rsidRPr="00C82491">
        <w:rPr>
          <w:rFonts w:cs="Arial"/>
          <w:szCs w:val="24"/>
        </w:rPr>
        <w:t>planning</w:t>
      </w:r>
      <w:r w:rsidRPr="00C82491">
        <w:rPr>
          <w:rFonts w:cs="Arial"/>
          <w:spacing w:val="7"/>
          <w:szCs w:val="24"/>
        </w:rPr>
        <w:t xml:space="preserve"> </w:t>
      </w:r>
      <w:r w:rsidRPr="00C82491">
        <w:rPr>
          <w:rFonts w:cs="Arial"/>
          <w:szCs w:val="24"/>
        </w:rPr>
        <w:t>services</w:t>
      </w:r>
      <w:r w:rsidRPr="00C82491">
        <w:rPr>
          <w:rFonts w:cs="Arial"/>
          <w:spacing w:val="8"/>
          <w:szCs w:val="24"/>
        </w:rPr>
        <w:t xml:space="preserve"> </w:t>
      </w:r>
      <w:r w:rsidRPr="00C82491">
        <w:rPr>
          <w:rFonts w:cs="Arial"/>
          <w:szCs w:val="24"/>
        </w:rPr>
        <w:t>across</w:t>
      </w:r>
      <w:r w:rsidRPr="00C82491">
        <w:rPr>
          <w:rFonts w:cs="Arial"/>
          <w:spacing w:val="4"/>
          <w:szCs w:val="24"/>
        </w:rPr>
        <w:t xml:space="preserve"> </w:t>
      </w:r>
      <w:r w:rsidRPr="00C82491">
        <w:rPr>
          <w:rFonts w:cs="Arial"/>
          <w:szCs w:val="24"/>
        </w:rPr>
        <w:t>the</w:t>
      </w:r>
      <w:r w:rsidRPr="00C82491">
        <w:rPr>
          <w:rFonts w:cs="Arial"/>
          <w:spacing w:val="7"/>
          <w:szCs w:val="24"/>
        </w:rPr>
        <w:t xml:space="preserve"> </w:t>
      </w:r>
      <w:r w:rsidRPr="00C82491">
        <w:rPr>
          <w:rFonts w:cs="Arial"/>
          <w:szCs w:val="24"/>
        </w:rPr>
        <w:t>council.</w:t>
      </w:r>
      <w:r w:rsidRPr="00C82491">
        <w:rPr>
          <w:rFonts w:cs="Arial"/>
          <w:spacing w:val="5"/>
          <w:szCs w:val="24"/>
        </w:rPr>
        <w:t xml:space="preserve"> </w:t>
      </w:r>
      <w:r w:rsidRPr="00C82491">
        <w:rPr>
          <w:rFonts w:cs="Arial"/>
          <w:szCs w:val="24"/>
        </w:rPr>
        <w:t>Focus</w:t>
      </w:r>
      <w:r w:rsidRPr="00C82491">
        <w:rPr>
          <w:rFonts w:cs="Arial"/>
          <w:spacing w:val="7"/>
          <w:szCs w:val="24"/>
        </w:rPr>
        <w:t xml:space="preserve"> </w:t>
      </w:r>
      <w:r w:rsidRPr="00C82491">
        <w:rPr>
          <w:rFonts w:cs="Arial"/>
          <w:szCs w:val="24"/>
        </w:rPr>
        <w:t>on</w:t>
      </w:r>
      <w:r w:rsidRPr="00C82491">
        <w:rPr>
          <w:rFonts w:cs="Arial"/>
          <w:spacing w:val="6"/>
          <w:szCs w:val="24"/>
        </w:rPr>
        <w:t xml:space="preserve"> </w:t>
      </w:r>
      <w:r w:rsidRPr="00C82491">
        <w:rPr>
          <w:rFonts w:cs="Arial"/>
          <w:szCs w:val="24"/>
        </w:rPr>
        <w:t>the</w:t>
      </w:r>
      <w:r w:rsidRPr="00C82491">
        <w:rPr>
          <w:rFonts w:cs="Arial"/>
          <w:spacing w:val="7"/>
          <w:szCs w:val="24"/>
        </w:rPr>
        <w:t xml:space="preserve"> </w:t>
      </w:r>
      <w:r w:rsidRPr="00C82491">
        <w:rPr>
          <w:rFonts w:cs="Arial"/>
          <w:szCs w:val="24"/>
        </w:rPr>
        <w:t>strategic</w:t>
      </w:r>
      <w:r w:rsidRPr="00C82491">
        <w:rPr>
          <w:rFonts w:cs="Arial"/>
          <w:spacing w:val="-58"/>
          <w:szCs w:val="24"/>
        </w:rPr>
        <w:t xml:space="preserve"> </w:t>
      </w:r>
      <w:r w:rsidRPr="00C82491">
        <w:rPr>
          <w:rFonts w:cs="Arial"/>
          <w:szCs w:val="24"/>
        </w:rPr>
        <w:t>and</w:t>
      </w:r>
      <w:r w:rsidRPr="00C82491">
        <w:rPr>
          <w:rFonts w:cs="Arial"/>
          <w:spacing w:val="-6"/>
          <w:szCs w:val="24"/>
        </w:rPr>
        <w:t xml:space="preserve"> </w:t>
      </w:r>
      <w:r w:rsidRPr="00C82491">
        <w:rPr>
          <w:rFonts w:cs="Arial"/>
          <w:szCs w:val="24"/>
        </w:rPr>
        <w:t>long-term</w:t>
      </w:r>
      <w:r w:rsidRPr="00C82491">
        <w:rPr>
          <w:rFonts w:cs="Arial"/>
          <w:spacing w:val="-7"/>
          <w:szCs w:val="24"/>
        </w:rPr>
        <w:t xml:space="preserve"> </w:t>
      </w:r>
      <w:r w:rsidRPr="00C82491">
        <w:rPr>
          <w:rFonts w:cs="Arial"/>
          <w:szCs w:val="24"/>
        </w:rPr>
        <w:t>success</w:t>
      </w:r>
      <w:r w:rsidRPr="00C82491">
        <w:rPr>
          <w:rFonts w:cs="Arial"/>
          <w:spacing w:val="-5"/>
          <w:szCs w:val="24"/>
        </w:rPr>
        <w:t xml:space="preserve"> </w:t>
      </w:r>
      <w:r w:rsidRPr="00C82491">
        <w:rPr>
          <w:rFonts w:cs="Arial"/>
          <w:szCs w:val="24"/>
        </w:rPr>
        <w:t>and</w:t>
      </w:r>
      <w:r w:rsidRPr="00C82491">
        <w:rPr>
          <w:rFonts w:cs="Arial"/>
          <w:spacing w:val="-5"/>
          <w:szCs w:val="24"/>
        </w:rPr>
        <w:t xml:space="preserve"> </w:t>
      </w:r>
      <w:r w:rsidRPr="00C82491">
        <w:rPr>
          <w:rFonts w:cs="Arial"/>
          <w:szCs w:val="24"/>
        </w:rPr>
        <w:t>sustainable</w:t>
      </w:r>
      <w:r w:rsidRPr="00C82491">
        <w:rPr>
          <w:rFonts w:cs="Arial"/>
          <w:spacing w:val="-6"/>
          <w:szCs w:val="24"/>
        </w:rPr>
        <w:t xml:space="preserve"> </w:t>
      </w:r>
      <w:r w:rsidRPr="00C82491">
        <w:rPr>
          <w:rFonts w:cs="Arial"/>
          <w:szCs w:val="24"/>
        </w:rPr>
        <w:t>vision</w:t>
      </w:r>
      <w:r w:rsidRPr="00C82491">
        <w:rPr>
          <w:rFonts w:cs="Arial"/>
          <w:spacing w:val="-6"/>
          <w:szCs w:val="24"/>
        </w:rPr>
        <w:t xml:space="preserve"> </w:t>
      </w:r>
      <w:r w:rsidRPr="00C82491">
        <w:rPr>
          <w:rFonts w:cs="Arial"/>
          <w:szCs w:val="24"/>
        </w:rPr>
        <w:t>for</w:t>
      </w:r>
      <w:r w:rsidRPr="00C82491">
        <w:rPr>
          <w:rFonts w:cs="Arial"/>
          <w:spacing w:val="-7"/>
          <w:szCs w:val="24"/>
        </w:rPr>
        <w:t xml:space="preserve"> </w:t>
      </w:r>
      <w:r w:rsidRPr="00C82491">
        <w:rPr>
          <w:rFonts w:cs="Arial"/>
          <w:szCs w:val="24"/>
        </w:rPr>
        <w:t>the</w:t>
      </w:r>
      <w:r w:rsidRPr="00C82491">
        <w:rPr>
          <w:rFonts w:cs="Arial"/>
          <w:spacing w:val="-5"/>
          <w:szCs w:val="24"/>
        </w:rPr>
        <w:t xml:space="preserve"> B</w:t>
      </w:r>
      <w:r w:rsidRPr="00C82491">
        <w:rPr>
          <w:rFonts w:cs="Arial"/>
          <w:szCs w:val="24"/>
        </w:rPr>
        <w:t>orough’s</w:t>
      </w:r>
      <w:r w:rsidRPr="00C82491">
        <w:rPr>
          <w:rFonts w:cs="Arial"/>
          <w:spacing w:val="-5"/>
          <w:szCs w:val="24"/>
        </w:rPr>
        <w:t xml:space="preserve"> </w:t>
      </w:r>
      <w:r w:rsidRPr="00C82491">
        <w:rPr>
          <w:rFonts w:cs="Arial"/>
          <w:szCs w:val="24"/>
        </w:rPr>
        <w:t>built</w:t>
      </w:r>
      <w:r w:rsidRPr="00C82491">
        <w:rPr>
          <w:rFonts w:cs="Arial"/>
          <w:spacing w:val="-4"/>
          <w:szCs w:val="24"/>
        </w:rPr>
        <w:t xml:space="preserve"> </w:t>
      </w:r>
      <w:r w:rsidRPr="00C82491">
        <w:rPr>
          <w:rFonts w:cs="Arial"/>
          <w:szCs w:val="24"/>
        </w:rPr>
        <w:t>environment.</w:t>
      </w:r>
      <w:r w:rsidRPr="00C82491">
        <w:rPr>
          <w:rFonts w:cs="Arial"/>
          <w:spacing w:val="-4"/>
          <w:szCs w:val="24"/>
        </w:rPr>
        <w:t xml:space="preserve"> </w:t>
      </w:r>
      <w:r w:rsidRPr="00C82491">
        <w:rPr>
          <w:rFonts w:cs="Arial"/>
          <w:szCs w:val="24"/>
        </w:rPr>
        <w:t>The</w:t>
      </w:r>
      <w:r w:rsidRPr="00C82491">
        <w:rPr>
          <w:rFonts w:cs="Arial"/>
          <w:spacing w:val="-5"/>
          <w:szCs w:val="24"/>
        </w:rPr>
        <w:t xml:space="preserve"> </w:t>
      </w:r>
      <w:r w:rsidRPr="00C82491">
        <w:rPr>
          <w:rFonts w:cs="Arial"/>
          <w:szCs w:val="24"/>
        </w:rPr>
        <w:t>span</w:t>
      </w:r>
      <w:r w:rsidRPr="00C82491">
        <w:rPr>
          <w:rFonts w:cs="Arial"/>
          <w:spacing w:val="-58"/>
          <w:szCs w:val="24"/>
        </w:rPr>
        <w:t xml:space="preserve"> </w:t>
      </w:r>
      <w:r w:rsidRPr="00C82491">
        <w:rPr>
          <w:rFonts w:cs="Arial"/>
          <w:szCs w:val="24"/>
        </w:rPr>
        <w:t>of</w:t>
      </w:r>
      <w:r w:rsidRPr="00C82491">
        <w:rPr>
          <w:rFonts w:cs="Arial"/>
          <w:spacing w:val="4"/>
          <w:szCs w:val="24"/>
        </w:rPr>
        <w:t xml:space="preserve"> </w:t>
      </w:r>
      <w:r w:rsidRPr="00C82491">
        <w:rPr>
          <w:rFonts w:cs="Arial"/>
          <w:szCs w:val="24"/>
        </w:rPr>
        <w:t>services</w:t>
      </w:r>
      <w:r w:rsidRPr="00C82491">
        <w:rPr>
          <w:rFonts w:cs="Arial"/>
          <w:spacing w:val="4"/>
          <w:szCs w:val="24"/>
        </w:rPr>
        <w:t xml:space="preserve"> </w:t>
      </w:r>
      <w:r w:rsidRPr="00C82491">
        <w:rPr>
          <w:rFonts w:cs="Arial"/>
          <w:szCs w:val="24"/>
        </w:rPr>
        <w:t>including</w:t>
      </w:r>
      <w:r w:rsidRPr="00C82491">
        <w:rPr>
          <w:rFonts w:cs="Arial"/>
          <w:spacing w:val="4"/>
          <w:szCs w:val="24"/>
        </w:rPr>
        <w:t xml:space="preserve"> </w:t>
      </w:r>
      <w:r w:rsidRPr="00C82491">
        <w:rPr>
          <w:rFonts w:cs="Arial"/>
          <w:szCs w:val="24"/>
        </w:rPr>
        <w:t>regeneration,</w:t>
      </w:r>
      <w:r w:rsidRPr="00C82491">
        <w:rPr>
          <w:rFonts w:cs="Arial"/>
          <w:spacing w:val="2"/>
          <w:szCs w:val="24"/>
        </w:rPr>
        <w:t xml:space="preserve"> </w:t>
      </w:r>
      <w:r w:rsidRPr="00C82491">
        <w:rPr>
          <w:rFonts w:cs="Arial"/>
          <w:szCs w:val="24"/>
        </w:rPr>
        <w:t>strategic</w:t>
      </w:r>
      <w:r w:rsidRPr="00C82491">
        <w:rPr>
          <w:rFonts w:cs="Arial"/>
          <w:spacing w:val="2"/>
          <w:szCs w:val="24"/>
        </w:rPr>
        <w:t xml:space="preserve"> </w:t>
      </w:r>
      <w:r w:rsidRPr="00C82491">
        <w:rPr>
          <w:rFonts w:cs="Arial"/>
          <w:szCs w:val="24"/>
        </w:rPr>
        <w:t>development</w:t>
      </w:r>
      <w:r w:rsidRPr="00C82491">
        <w:rPr>
          <w:rFonts w:cs="Arial"/>
          <w:spacing w:val="6"/>
          <w:szCs w:val="24"/>
        </w:rPr>
        <w:t xml:space="preserve"> </w:t>
      </w:r>
      <w:r w:rsidRPr="00C82491">
        <w:rPr>
          <w:rFonts w:cs="Arial"/>
          <w:szCs w:val="24"/>
        </w:rPr>
        <w:t>partnership</w:t>
      </w:r>
      <w:r w:rsidRPr="00C82491">
        <w:rPr>
          <w:rFonts w:cs="Arial"/>
          <w:spacing w:val="3"/>
          <w:szCs w:val="24"/>
        </w:rPr>
        <w:t xml:space="preserve"> </w:t>
      </w:r>
      <w:r w:rsidRPr="00C82491">
        <w:rPr>
          <w:rFonts w:cs="Arial"/>
          <w:szCs w:val="24"/>
        </w:rPr>
        <w:t>(HSDP),</w:t>
      </w:r>
      <w:r w:rsidRPr="00C82491">
        <w:rPr>
          <w:rFonts w:cs="Arial"/>
          <w:spacing w:val="5"/>
          <w:szCs w:val="24"/>
        </w:rPr>
        <w:t xml:space="preserve"> </w:t>
      </w:r>
      <w:r w:rsidRPr="00C82491">
        <w:rPr>
          <w:rFonts w:cs="Arial"/>
          <w:szCs w:val="24"/>
        </w:rPr>
        <w:t>sustainable</w:t>
      </w:r>
      <w:r w:rsidRPr="00C82491">
        <w:rPr>
          <w:rFonts w:cs="Arial"/>
          <w:spacing w:val="-58"/>
          <w:szCs w:val="24"/>
        </w:rPr>
        <w:t xml:space="preserve"> </w:t>
      </w:r>
      <w:r w:rsidRPr="00C82491">
        <w:rPr>
          <w:rFonts w:cs="Arial"/>
          <w:szCs w:val="24"/>
        </w:rPr>
        <w:t>development,</w:t>
      </w:r>
      <w:r w:rsidRPr="00C82491">
        <w:rPr>
          <w:rFonts w:cs="Arial"/>
          <w:spacing w:val="22"/>
          <w:szCs w:val="24"/>
        </w:rPr>
        <w:t xml:space="preserve"> </w:t>
      </w:r>
      <w:r w:rsidRPr="00C82491">
        <w:rPr>
          <w:rFonts w:cs="Arial"/>
          <w:szCs w:val="24"/>
        </w:rPr>
        <w:t>statutory</w:t>
      </w:r>
      <w:r w:rsidRPr="00C82491">
        <w:rPr>
          <w:rFonts w:cs="Arial"/>
          <w:spacing w:val="18"/>
          <w:szCs w:val="24"/>
        </w:rPr>
        <w:t xml:space="preserve"> </w:t>
      </w:r>
      <w:r w:rsidRPr="00C82491">
        <w:rPr>
          <w:rFonts w:cs="Arial"/>
          <w:szCs w:val="24"/>
        </w:rPr>
        <w:t>and</w:t>
      </w:r>
      <w:r w:rsidRPr="00C82491">
        <w:rPr>
          <w:rFonts w:cs="Arial"/>
          <w:spacing w:val="21"/>
          <w:szCs w:val="24"/>
        </w:rPr>
        <w:t xml:space="preserve"> </w:t>
      </w:r>
      <w:r w:rsidRPr="00C82491">
        <w:rPr>
          <w:rFonts w:cs="Arial"/>
          <w:szCs w:val="24"/>
        </w:rPr>
        <w:t>spatial</w:t>
      </w:r>
      <w:r w:rsidRPr="00C82491">
        <w:rPr>
          <w:rFonts w:cs="Arial"/>
          <w:spacing w:val="21"/>
          <w:szCs w:val="24"/>
        </w:rPr>
        <w:t xml:space="preserve"> </w:t>
      </w:r>
      <w:r w:rsidRPr="00C82491">
        <w:rPr>
          <w:rFonts w:cs="Arial"/>
          <w:szCs w:val="24"/>
        </w:rPr>
        <w:t>planning,</w:t>
      </w:r>
      <w:r w:rsidRPr="00C82491">
        <w:rPr>
          <w:rFonts w:cs="Arial"/>
          <w:spacing w:val="22"/>
          <w:szCs w:val="24"/>
        </w:rPr>
        <w:t xml:space="preserve"> </w:t>
      </w:r>
      <w:r w:rsidRPr="00C82491">
        <w:rPr>
          <w:rFonts w:cs="Arial"/>
          <w:szCs w:val="24"/>
        </w:rPr>
        <w:t>development</w:t>
      </w:r>
      <w:r w:rsidRPr="00C82491">
        <w:rPr>
          <w:rFonts w:cs="Arial"/>
          <w:spacing w:val="21"/>
          <w:szCs w:val="24"/>
        </w:rPr>
        <w:t xml:space="preserve"> </w:t>
      </w:r>
      <w:r w:rsidRPr="00C82491">
        <w:rPr>
          <w:rFonts w:cs="Arial"/>
          <w:szCs w:val="24"/>
        </w:rPr>
        <w:t>management,</w:t>
      </w:r>
      <w:r w:rsidRPr="00C82491">
        <w:rPr>
          <w:rFonts w:cs="Arial"/>
          <w:spacing w:val="20"/>
          <w:szCs w:val="24"/>
        </w:rPr>
        <w:t xml:space="preserve"> </w:t>
      </w:r>
      <w:r w:rsidRPr="00C82491">
        <w:rPr>
          <w:rFonts w:cs="Arial"/>
          <w:szCs w:val="24"/>
        </w:rPr>
        <w:t>building</w:t>
      </w:r>
      <w:r w:rsidRPr="00C82491">
        <w:rPr>
          <w:rFonts w:cs="Arial"/>
          <w:spacing w:val="22"/>
          <w:szCs w:val="24"/>
        </w:rPr>
        <w:t xml:space="preserve"> </w:t>
      </w:r>
      <w:r w:rsidRPr="00C82491">
        <w:rPr>
          <w:rFonts w:cs="Arial"/>
          <w:szCs w:val="24"/>
        </w:rPr>
        <w:t>control,</w:t>
      </w:r>
      <w:r w:rsidRPr="00C82491">
        <w:rPr>
          <w:rFonts w:cs="Arial"/>
          <w:spacing w:val="-58"/>
          <w:szCs w:val="24"/>
        </w:rPr>
        <w:t xml:space="preserve"> </w:t>
      </w:r>
      <w:r w:rsidRPr="00C82491">
        <w:rPr>
          <w:rFonts w:cs="Arial"/>
          <w:szCs w:val="24"/>
        </w:rPr>
        <w:t>planning</w:t>
      </w:r>
      <w:r w:rsidRPr="00C82491">
        <w:rPr>
          <w:rFonts w:cs="Arial"/>
          <w:spacing w:val="40"/>
          <w:szCs w:val="24"/>
        </w:rPr>
        <w:t xml:space="preserve"> </w:t>
      </w:r>
      <w:r w:rsidRPr="00C82491">
        <w:rPr>
          <w:rFonts w:cs="Arial"/>
          <w:szCs w:val="24"/>
        </w:rPr>
        <w:t>enforcement,</w:t>
      </w:r>
      <w:r w:rsidRPr="00C82491">
        <w:rPr>
          <w:rFonts w:cs="Arial"/>
          <w:spacing w:val="40"/>
          <w:szCs w:val="24"/>
        </w:rPr>
        <w:t xml:space="preserve"> </w:t>
      </w:r>
      <w:r w:rsidRPr="00C82491">
        <w:rPr>
          <w:rFonts w:cs="Arial"/>
          <w:szCs w:val="24"/>
        </w:rPr>
        <w:t>commercial</w:t>
      </w:r>
      <w:r w:rsidRPr="00C82491">
        <w:rPr>
          <w:rFonts w:cs="Arial"/>
          <w:spacing w:val="39"/>
          <w:szCs w:val="24"/>
        </w:rPr>
        <w:t xml:space="preserve"> </w:t>
      </w:r>
      <w:r w:rsidRPr="00C82491">
        <w:rPr>
          <w:rFonts w:cs="Arial"/>
          <w:szCs w:val="24"/>
        </w:rPr>
        <w:t>property</w:t>
      </w:r>
      <w:r w:rsidRPr="00C82491">
        <w:rPr>
          <w:rFonts w:cs="Arial"/>
          <w:spacing w:val="45"/>
          <w:szCs w:val="24"/>
        </w:rPr>
        <w:t xml:space="preserve"> </w:t>
      </w:r>
      <w:r w:rsidRPr="00C82491">
        <w:rPr>
          <w:rFonts w:cs="Arial"/>
          <w:szCs w:val="24"/>
        </w:rPr>
        <w:t>development</w:t>
      </w:r>
      <w:r w:rsidRPr="00C82491">
        <w:rPr>
          <w:rFonts w:cs="Arial"/>
          <w:spacing w:val="41"/>
          <w:szCs w:val="24"/>
        </w:rPr>
        <w:t xml:space="preserve"> </w:t>
      </w:r>
      <w:r w:rsidRPr="00C82491">
        <w:rPr>
          <w:rFonts w:cs="Arial"/>
          <w:szCs w:val="24"/>
        </w:rPr>
        <w:t>and/or</w:t>
      </w:r>
      <w:r w:rsidRPr="00C82491">
        <w:rPr>
          <w:rFonts w:cs="Arial"/>
          <w:spacing w:val="44"/>
          <w:szCs w:val="24"/>
        </w:rPr>
        <w:t xml:space="preserve"> </w:t>
      </w:r>
      <w:r w:rsidRPr="00C82491">
        <w:rPr>
          <w:rFonts w:cs="Arial"/>
          <w:szCs w:val="24"/>
        </w:rPr>
        <w:t>investment</w:t>
      </w:r>
      <w:r w:rsidRPr="00C82491">
        <w:rPr>
          <w:rFonts w:cs="Arial"/>
          <w:spacing w:val="43"/>
          <w:szCs w:val="24"/>
        </w:rPr>
        <w:t xml:space="preserve"> </w:t>
      </w:r>
      <w:r w:rsidRPr="00C82491">
        <w:rPr>
          <w:rFonts w:cs="Arial"/>
          <w:szCs w:val="24"/>
        </w:rPr>
        <w:t>and</w:t>
      </w:r>
      <w:r w:rsidRPr="00C82491">
        <w:rPr>
          <w:rFonts w:cs="Arial"/>
          <w:spacing w:val="40"/>
          <w:szCs w:val="24"/>
        </w:rPr>
        <w:t xml:space="preserve"> </w:t>
      </w:r>
      <w:r w:rsidRPr="00C82491">
        <w:rPr>
          <w:rFonts w:cs="Arial"/>
          <w:szCs w:val="24"/>
        </w:rPr>
        <w:t>Council’s</w:t>
      </w:r>
      <w:r w:rsidRPr="00C82491">
        <w:rPr>
          <w:rFonts w:cs="Arial"/>
          <w:spacing w:val="-58"/>
          <w:szCs w:val="24"/>
        </w:rPr>
        <w:t xml:space="preserve">     </w:t>
      </w:r>
      <w:r w:rsidRPr="00C82491">
        <w:rPr>
          <w:rFonts w:cs="Arial"/>
          <w:szCs w:val="24"/>
        </w:rPr>
        <w:t>corporate</w:t>
      </w:r>
      <w:r w:rsidRPr="00C82491">
        <w:rPr>
          <w:rFonts w:cs="Arial"/>
          <w:spacing w:val="12"/>
          <w:szCs w:val="24"/>
        </w:rPr>
        <w:t xml:space="preserve"> </w:t>
      </w:r>
      <w:r w:rsidRPr="00C82491">
        <w:rPr>
          <w:rFonts w:cs="Arial"/>
          <w:szCs w:val="24"/>
        </w:rPr>
        <w:t>landlord</w:t>
      </w:r>
      <w:r w:rsidRPr="00C82491">
        <w:rPr>
          <w:rFonts w:cs="Arial"/>
          <w:spacing w:val="13"/>
          <w:szCs w:val="24"/>
        </w:rPr>
        <w:t xml:space="preserve"> </w:t>
      </w:r>
      <w:r w:rsidRPr="00C82491">
        <w:rPr>
          <w:rFonts w:cs="Arial"/>
          <w:szCs w:val="24"/>
        </w:rPr>
        <w:t>model.</w:t>
      </w:r>
      <w:r w:rsidRPr="00C82491">
        <w:rPr>
          <w:rFonts w:cs="Arial"/>
          <w:spacing w:val="16"/>
          <w:szCs w:val="24"/>
        </w:rPr>
        <w:t xml:space="preserve"> </w:t>
      </w:r>
      <w:r w:rsidRPr="00C82491">
        <w:rPr>
          <w:rFonts w:cs="Arial"/>
          <w:szCs w:val="24"/>
        </w:rPr>
        <w:t>The</w:t>
      </w:r>
      <w:r w:rsidRPr="00C82491">
        <w:rPr>
          <w:rFonts w:cs="Arial"/>
          <w:spacing w:val="12"/>
          <w:szCs w:val="24"/>
        </w:rPr>
        <w:t xml:space="preserve"> </w:t>
      </w:r>
      <w:r w:rsidRPr="00C82491">
        <w:rPr>
          <w:rFonts w:cs="Arial"/>
          <w:szCs w:val="24"/>
        </w:rPr>
        <w:t>Director</w:t>
      </w:r>
      <w:r w:rsidRPr="00C82491">
        <w:rPr>
          <w:rFonts w:cs="Arial"/>
          <w:spacing w:val="13"/>
          <w:szCs w:val="24"/>
        </w:rPr>
        <w:t xml:space="preserve"> </w:t>
      </w:r>
      <w:r w:rsidRPr="00C82491">
        <w:rPr>
          <w:rFonts w:cs="Arial"/>
          <w:szCs w:val="24"/>
        </w:rPr>
        <w:t>will</w:t>
      </w:r>
      <w:r w:rsidRPr="00C82491">
        <w:rPr>
          <w:rFonts w:cs="Arial"/>
          <w:spacing w:val="13"/>
          <w:szCs w:val="24"/>
        </w:rPr>
        <w:t xml:space="preserve"> </w:t>
      </w:r>
      <w:r w:rsidRPr="00C82491">
        <w:rPr>
          <w:rFonts w:cs="Arial"/>
          <w:szCs w:val="24"/>
        </w:rPr>
        <w:t>provide</w:t>
      </w:r>
      <w:r w:rsidRPr="00C82491">
        <w:rPr>
          <w:rFonts w:cs="Arial"/>
          <w:spacing w:val="14"/>
          <w:szCs w:val="24"/>
        </w:rPr>
        <w:t xml:space="preserve"> </w:t>
      </w:r>
      <w:r w:rsidRPr="00C82491">
        <w:rPr>
          <w:rFonts w:cs="Arial"/>
          <w:szCs w:val="24"/>
        </w:rPr>
        <w:t>exemplary</w:t>
      </w:r>
      <w:r w:rsidRPr="00C82491">
        <w:rPr>
          <w:rFonts w:cs="Arial"/>
          <w:spacing w:val="12"/>
          <w:szCs w:val="24"/>
        </w:rPr>
        <w:t xml:space="preserve"> </w:t>
      </w:r>
      <w:r w:rsidRPr="00C82491">
        <w:rPr>
          <w:rFonts w:cs="Arial"/>
          <w:szCs w:val="24"/>
        </w:rPr>
        <w:t>strategic</w:t>
      </w:r>
      <w:r w:rsidRPr="00C82491">
        <w:rPr>
          <w:rFonts w:cs="Arial"/>
          <w:spacing w:val="14"/>
          <w:szCs w:val="24"/>
        </w:rPr>
        <w:t xml:space="preserve"> </w:t>
      </w:r>
      <w:r w:rsidRPr="00C82491">
        <w:rPr>
          <w:rFonts w:cs="Arial"/>
          <w:szCs w:val="24"/>
        </w:rPr>
        <w:t>leadership</w:t>
      </w:r>
      <w:r w:rsidRPr="00C82491">
        <w:rPr>
          <w:rFonts w:cs="Arial"/>
          <w:spacing w:val="15"/>
          <w:szCs w:val="24"/>
        </w:rPr>
        <w:t xml:space="preserve"> </w:t>
      </w:r>
      <w:r w:rsidRPr="00C82491">
        <w:rPr>
          <w:rFonts w:cs="Arial"/>
          <w:szCs w:val="24"/>
        </w:rPr>
        <w:t xml:space="preserve">across </w:t>
      </w:r>
      <w:r w:rsidRPr="00C82491">
        <w:rPr>
          <w:rFonts w:cs="Arial"/>
          <w:spacing w:val="-58"/>
          <w:szCs w:val="24"/>
        </w:rPr>
        <w:t>the</w:t>
      </w:r>
      <w:r w:rsidRPr="00C82491">
        <w:rPr>
          <w:rFonts w:cs="Arial"/>
          <w:spacing w:val="-1"/>
          <w:szCs w:val="24"/>
        </w:rPr>
        <w:t xml:space="preserve"> </w:t>
      </w:r>
      <w:r w:rsidRPr="00C82491">
        <w:rPr>
          <w:rFonts w:cs="Arial"/>
          <w:szCs w:val="24"/>
        </w:rPr>
        <w:t>services and</w:t>
      </w:r>
      <w:r w:rsidRPr="00C82491">
        <w:rPr>
          <w:rFonts w:cs="Arial"/>
          <w:spacing w:val="-4"/>
          <w:szCs w:val="24"/>
        </w:rPr>
        <w:t xml:space="preserve"> </w:t>
      </w:r>
      <w:r w:rsidRPr="00C82491">
        <w:rPr>
          <w:rFonts w:cs="Arial"/>
          <w:szCs w:val="24"/>
        </w:rPr>
        <w:t>the whole Community</w:t>
      </w:r>
      <w:r w:rsidRPr="00C82491">
        <w:rPr>
          <w:rFonts w:cs="Arial"/>
          <w:spacing w:val="-3"/>
          <w:szCs w:val="24"/>
        </w:rPr>
        <w:t xml:space="preserve"> </w:t>
      </w:r>
      <w:r w:rsidRPr="00C82491">
        <w:rPr>
          <w:rFonts w:cs="Arial"/>
          <w:szCs w:val="24"/>
        </w:rPr>
        <w:t>Directorate.</w:t>
      </w:r>
    </w:p>
    <w:p w14:paraId="3469E0D9" w14:textId="77C3C6C6" w:rsidR="00213BE7" w:rsidRDefault="00213BE7" w:rsidP="00213BE7">
      <w:pPr>
        <w:pStyle w:val="Heading2"/>
      </w:pPr>
      <w:r>
        <w:t>Legal Implications</w:t>
      </w:r>
    </w:p>
    <w:p w14:paraId="4ADAD5D9" w14:textId="2AE04304" w:rsidR="00DF02EE" w:rsidRPr="00C82491" w:rsidRDefault="00DF02EE" w:rsidP="00E211CD">
      <w:pPr>
        <w:pStyle w:val="Heading2"/>
        <w:keepLines/>
        <w:spacing w:before="0"/>
        <w:rPr>
          <w:rFonts w:ascii="Arial" w:hAnsi="Arial"/>
          <w:b/>
          <w:bCs w:val="0"/>
          <w:sz w:val="24"/>
          <w:szCs w:val="24"/>
        </w:rPr>
      </w:pPr>
      <w:r w:rsidRPr="00C82491">
        <w:rPr>
          <w:rFonts w:ascii="Arial" w:hAnsi="Arial"/>
          <w:bCs w:val="0"/>
          <w:sz w:val="24"/>
          <w:szCs w:val="24"/>
        </w:rPr>
        <w:t xml:space="preserve">In accordance with the Constitution, </w:t>
      </w:r>
      <w:r w:rsidR="00E211CD">
        <w:rPr>
          <w:rFonts w:ascii="Arial" w:hAnsi="Arial"/>
          <w:bCs w:val="0"/>
          <w:sz w:val="24"/>
          <w:szCs w:val="24"/>
        </w:rPr>
        <w:t xml:space="preserve">COEP </w:t>
      </w:r>
      <w:r w:rsidRPr="00C82491">
        <w:rPr>
          <w:rFonts w:ascii="Arial" w:hAnsi="Arial"/>
          <w:bCs w:val="0"/>
          <w:sz w:val="24"/>
          <w:szCs w:val="24"/>
        </w:rPr>
        <w:t>is required to approve a</w:t>
      </w:r>
      <w:r w:rsidR="00165670">
        <w:rPr>
          <w:rFonts w:ascii="Arial" w:hAnsi="Arial"/>
          <w:bCs w:val="0"/>
          <w:sz w:val="24"/>
          <w:szCs w:val="24"/>
        </w:rPr>
        <w:t>ll</w:t>
      </w:r>
      <w:r w:rsidRPr="00C82491">
        <w:rPr>
          <w:rFonts w:ascii="Arial" w:hAnsi="Arial"/>
          <w:bCs w:val="0"/>
          <w:sz w:val="24"/>
          <w:szCs w:val="24"/>
        </w:rPr>
        <w:t xml:space="preserve"> remuneration package</w:t>
      </w:r>
      <w:r w:rsidR="00165670">
        <w:rPr>
          <w:rFonts w:ascii="Arial" w:hAnsi="Arial"/>
          <w:bCs w:val="0"/>
          <w:sz w:val="24"/>
          <w:szCs w:val="24"/>
        </w:rPr>
        <w:t>s</w:t>
      </w:r>
      <w:r w:rsidRPr="00C82491">
        <w:rPr>
          <w:rFonts w:ascii="Arial" w:hAnsi="Arial"/>
          <w:bCs w:val="0"/>
          <w:sz w:val="24"/>
          <w:szCs w:val="24"/>
        </w:rPr>
        <w:t xml:space="preserve"> of £100,000 or over</w:t>
      </w:r>
      <w:r w:rsidR="00165670">
        <w:rPr>
          <w:rFonts w:ascii="Arial" w:hAnsi="Arial"/>
          <w:bCs w:val="0"/>
          <w:sz w:val="24"/>
          <w:szCs w:val="24"/>
        </w:rPr>
        <w:t xml:space="preserve">, subject to </w:t>
      </w:r>
      <w:r w:rsidRPr="00C82491">
        <w:rPr>
          <w:rFonts w:ascii="Arial" w:hAnsi="Arial"/>
          <w:bCs w:val="0"/>
          <w:sz w:val="24"/>
          <w:szCs w:val="24"/>
        </w:rPr>
        <w:t>report</w:t>
      </w:r>
      <w:r w:rsidR="00165670">
        <w:rPr>
          <w:rFonts w:ascii="Arial" w:hAnsi="Arial"/>
          <w:bCs w:val="0"/>
          <w:sz w:val="24"/>
          <w:szCs w:val="24"/>
        </w:rPr>
        <w:t xml:space="preserve">ing </w:t>
      </w:r>
      <w:r w:rsidRPr="00C82491">
        <w:rPr>
          <w:rFonts w:ascii="Arial" w:hAnsi="Arial"/>
          <w:bCs w:val="0"/>
          <w:sz w:val="24"/>
          <w:szCs w:val="24"/>
        </w:rPr>
        <w:t>back to Council on all such approv</w:t>
      </w:r>
      <w:r w:rsidR="00165670">
        <w:rPr>
          <w:rFonts w:ascii="Arial" w:hAnsi="Arial"/>
          <w:bCs w:val="0"/>
          <w:sz w:val="24"/>
          <w:szCs w:val="24"/>
        </w:rPr>
        <w:t>als</w:t>
      </w:r>
      <w:r w:rsidRPr="00C82491">
        <w:rPr>
          <w:rFonts w:ascii="Arial" w:hAnsi="Arial"/>
          <w:bCs w:val="0"/>
          <w:sz w:val="24"/>
          <w:szCs w:val="24"/>
        </w:rPr>
        <w:t xml:space="preserve">. </w:t>
      </w:r>
    </w:p>
    <w:p w14:paraId="41BB405D" w14:textId="77777777" w:rsidR="002A2389" w:rsidRDefault="002A2389" w:rsidP="003D2FFE">
      <w:pPr>
        <w:pStyle w:val="Heading2"/>
        <w:spacing w:after="240"/>
      </w:pPr>
      <w:r>
        <w:t>Financial Implications</w:t>
      </w:r>
    </w:p>
    <w:p w14:paraId="0C46898E" w14:textId="77777777" w:rsidR="00BF2637" w:rsidRPr="00293FD2" w:rsidRDefault="00BF2637" w:rsidP="00BF2637">
      <w:pPr>
        <w:pStyle w:val="Heading2"/>
        <w:spacing w:after="240"/>
        <w:rPr>
          <w:rFonts w:ascii="Arial" w:hAnsi="Arial" w:cs="Times New Roman"/>
          <w:bCs w:val="0"/>
          <w:sz w:val="24"/>
          <w:szCs w:val="20"/>
        </w:rPr>
      </w:pPr>
      <w:r w:rsidRPr="00293FD2">
        <w:rPr>
          <w:rFonts w:ascii="Arial" w:hAnsi="Arial" w:cs="Times New Roman"/>
          <w:bCs w:val="0"/>
          <w:sz w:val="24"/>
          <w:szCs w:val="20"/>
        </w:rPr>
        <w:t xml:space="preserve">Based on the D2 salary grades for the four new Director roles and D1 for the Chief Planning Officer, the total cost of these five new roles is £823k. </w:t>
      </w:r>
    </w:p>
    <w:p w14:paraId="0917D352" w14:textId="77777777" w:rsidR="00BF2637" w:rsidRPr="00293FD2" w:rsidRDefault="00BF2637" w:rsidP="00BF2637">
      <w:pPr>
        <w:pStyle w:val="Heading2"/>
        <w:spacing w:after="240"/>
        <w:rPr>
          <w:rFonts w:ascii="Arial" w:hAnsi="Arial" w:cs="Times New Roman"/>
          <w:bCs w:val="0"/>
          <w:sz w:val="24"/>
          <w:szCs w:val="20"/>
        </w:rPr>
      </w:pPr>
      <w:r w:rsidRPr="00293FD2">
        <w:rPr>
          <w:rFonts w:ascii="Arial" w:hAnsi="Arial" w:cs="Times New Roman"/>
          <w:bCs w:val="0"/>
          <w:sz w:val="24"/>
          <w:szCs w:val="20"/>
        </w:rPr>
        <w:t>Funding assumptions are made for the following posts.</w:t>
      </w:r>
    </w:p>
    <w:p w14:paraId="7212B63F" w14:textId="77777777" w:rsidR="00BF2637" w:rsidRPr="00293FD2" w:rsidRDefault="00BF2637" w:rsidP="00BF2637">
      <w:pPr>
        <w:pStyle w:val="Heading2"/>
        <w:numPr>
          <w:ilvl w:val="0"/>
          <w:numId w:val="24"/>
        </w:numPr>
        <w:tabs>
          <w:tab w:val="num" w:pos="-31680"/>
        </w:tabs>
        <w:spacing w:after="240"/>
        <w:ind w:hanging="720"/>
        <w:rPr>
          <w:rFonts w:ascii="Arial" w:hAnsi="Arial" w:cs="Times New Roman"/>
          <w:bCs w:val="0"/>
          <w:sz w:val="24"/>
          <w:szCs w:val="20"/>
        </w:rPr>
      </w:pPr>
      <w:r w:rsidRPr="00293FD2">
        <w:rPr>
          <w:rFonts w:ascii="Arial" w:hAnsi="Arial" w:cs="Times New Roman"/>
          <w:bCs w:val="0"/>
          <w:sz w:val="24"/>
          <w:szCs w:val="20"/>
        </w:rPr>
        <w:t>Director of Sustainable H</w:t>
      </w:r>
      <w:r>
        <w:rPr>
          <w:rFonts w:ascii="Arial" w:hAnsi="Arial" w:cs="Times New Roman"/>
          <w:bCs w:val="0"/>
          <w:sz w:val="24"/>
          <w:szCs w:val="20"/>
        </w:rPr>
        <w:t>ousing</w:t>
      </w:r>
      <w:r w:rsidRPr="00293FD2">
        <w:rPr>
          <w:rFonts w:ascii="Arial" w:hAnsi="Arial" w:cs="Times New Roman"/>
          <w:bCs w:val="0"/>
          <w:sz w:val="24"/>
          <w:szCs w:val="20"/>
        </w:rPr>
        <w:t>, 95% (or £162k) of the cost being met from HRA</w:t>
      </w:r>
    </w:p>
    <w:p w14:paraId="52E67756" w14:textId="77777777" w:rsidR="00BF2637" w:rsidRPr="00293FD2" w:rsidRDefault="00BF2637" w:rsidP="00BF2637">
      <w:pPr>
        <w:pStyle w:val="Heading2"/>
        <w:numPr>
          <w:ilvl w:val="0"/>
          <w:numId w:val="24"/>
        </w:numPr>
        <w:tabs>
          <w:tab w:val="num" w:pos="-31680"/>
        </w:tabs>
        <w:spacing w:after="240"/>
        <w:ind w:hanging="720"/>
        <w:rPr>
          <w:rFonts w:ascii="Arial" w:hAnsi="Arial" w:cs="Times New Roman"/>
          <w:bCs w:val="0"/>
          <w:sz w:val="24"/>
          <w:szCs w:val="20"/>
        </w:rPr>
      </w:pPr>
      <w:r w:rsidRPr="00293FD2">
        <w:rPr>
          <w:rFonts w:ascii="Arial" w:hAnsi="Arial" w:cs="Times New Roman"/>
          <w:bCs w:val="0"/>
          <w:sz w:val="24"/>
          <w:szCs w:val="20"/>
        </w:rPr>
        <w:t xml:space="preserve">Director of Regeneration and Sustainable Development, 55% </w:t>
      </w:r>
      <w:r>
        <w:rPr>
          <w:rFonts w:ascii="Arial" w:hAnsi="Arial" w:cs="Times New Roman"/>
          <w:bCs w:val="0"/>
          <w:sz w:val="24"/>
          <w:szCs w:val="20"/>
        </w:rPr>
        <w:t>(</w:t>
      </w:r>
      <w:r w:rsidRPr="00293FD2">
        <w:rPr>
          <w:rFonts w:ascii="Arial" w:hAnsi="Arial" w:cs="Times New Roman"/>
          <w:bCs w:val="0"/>
          <w:sz w:val="24"/>
          <w:szCs w:val="20"/>
        </w:rPr>
        <w:t xml:space="preserve">or £94k) of the cost to be met from the new Regeneration budget. </w:t>
      </w:r>
    </w:p>
    <w:p w14:paraId="6E7D002C" w14:textId="77777777" w:rsidR="00BF2637" w:rsidRDefault="00BF2637" w:rsidP="00BF2637">
      <w:pPr>
        <w:pStyle w:val="Heading2"/>
        <w:spacing w:after="240"/>
        <w:rPr>
          <w:rFonts w:ascii="Arial" w:hAnsi="Arial" w:cs="Times New Roman"/>
          <w:bCs w:val="0"/>
          <w:sz w:val="24"/>
          <w:szCs w:val="20"/>
        </w:rPr>
      </w:pPr>
      <w:r>
        <w:rPr>
          <w:rFonts w:ascii="Arial" w:hAnsi="Arial" w:cs="Times New Roman"/>
          <w:bCs w:val="0"/>
          <w:sz w:val="24"/>
          <w:szCs w:val="20"/>
        </w:rPr>
        <w:lastRenderedPageBreak/>
        <w:t>In setting the 2022/23 budget, the five new roles in this report are funded from the following budgets. The budgets have been aligned to reflect the latest Place Directorate management structure.</w:t>
      </w:r>
    </w:p>
    <w:p w14:paraId="4C7C8155" w14:textId="77777777" w:rsidR="00BF2637" w:rsidRPr="00293FD2" w:rsidRDefault="00BF2637" w:rsidP="00BF2637">
      <w:pPr>
        <w:pStyle w:val="Heading2"/>
        <w:numPr>
          <w:ilvl w:val="0"/>
          <w:numId w:val="23"/>
        </w:numPr>
        <w:tabs>
          <w:tab w:val="num" w:pos="720"/>
        </w:tabs>
        <w:spacing w:after="240"/>
        <w:rPr>
          <w:rFonts w:ascii="Arial" w:hAnsi="Arial" w:cs="Times New Roman"/>
          <w:bCs w:val="0"/>
          <w:sz w:val="24"/>
          <w:szCs w:val="20"/>
        </w:rPr>
      </w:pPr>
      <w:r w:rsidRPr="00293FD2">
        <w:rPr>
          <w:rFonts w:ascii="Arial" w:hAnsi="Arial" w:cs="Times New Roman"/>
          <w:bCs w:val="0"/>
          <w:sz w:val="24"/>
          <w:szCs w:val="20"/>
        </w:rPr>
        <w:t>General Fund £568k</w:t>
      </w:r>
    </w:p>
    <w:p w14:paraId="5F7A82B4" w14:textId="77777777" w:rsidR="00BF2637" w:rsidRPr="00293FD2" w:rsidRDefault="00BF2637" w:rsidP="00BF2637">
      <w:pPr>
        <w:pStyle w:val="Heading2"/>
        <w:numPr>
          <w:ilvl w:val="0"/>
          <w:numId w:val="23"/>
        </w:numPr>
        <w:tabs>
          <w:tab w:val="num" w:pos="720"/>
        </w:tabs>
        <w:spacing w:after="240"/>
        <w:rPr>
          <w:rFonts w:ascii="Arial" w:hAnsi="Arial" w:cs="Times New Roman"/>
          <w:bCs w:val="0"/>
          <w:sz w:val="24"/>
          <w:szCs w:val="20"/>
        </w:rPr>
      </w:pPr>
      <w:r w:rsidRPr="00293FD2">
        <w:rPr>
          <w:rFonts w:ascii="Arial" w:hAnsi="Arial" w:cs="Times New Roman"/>
          <w:bCs w:val="0"/>
          <w:sz w:val="24"/>
          <w:szCs w:val="20"/>
        </w:rPr>
        <w:t xml:space="preserve">Regeneration Budget £94k </w:t>
      </w:r>
    </w:p>
    <w:p w14:paraId="79F511A6" w14:textId="77777777" w:rsidR="00BF2637" w:rsidRPr="00293FD2" w:rsidRDefault="00BF2637" w:rsidP="00BF2637">
      <w:pPr>
        <w:pStyle w:val="Heading2"/>
        <w:numPr>
          <w:ilvl w:val="0"/>
          <w:numId w:val="23"/>
        </w:numPr>
        <w:tabs>
          <w:tab w:val="num" w:pos="720"/>
        </w:tabs>
        <w:spacing w:after="240"/>
        <w:rPr>
          <w:rFonts w:ascii="Arial" w:hAnsi="Arial" w:cs="Times New Roman"/>
          <w:bCs w:val="0"/>
          <w:sz w:val="24"/>
          <w:szCs w:val="20"/>
        </w:rPr>
      </w:pPr>
      <w:r w:rsidRPr="00293FD2">
        <w:rPr>
          <w:rFonts w:ascii="Arial" w:hAnsi="Arial" w:cs="Times New Roman"/>
          <w:bCs w:val="0"/>
          <w:sz w:val="24"/>
          <w:szCs w:val="20"/>
        </w:rPr>
        <w:t>HRA £162k</w:t>
      </w:r>
    </w:p>
    <w:p w14:paraId="44D33D1F" w14:textId="77777777" w:rsidR="00FD31A0" w:rsidRDefault="00FD31A0" w:rsidP="003D2FFE">
      <w:pPr>
        <w:pStyle w:val="Heading2"/>
        <w:keepNext/>
        <w:spacing w:after="240"/>
      </w:pPr>
      <w:r w:rsidRPr="004A2543">
        <w:t>Equalities implications</w:t>
      </w:r>
      <w:r w:rsidR="00213BE7">
        <w:t xml:space="preserve"> / Public Sector Equality Duty </w:t>
      </w:r>
    </w:p>
    <w:p w14:paraId="76DCB596" w14:textId="54B544F4" w:rsidR="00FD31A0" w:rsidRPr="004A2543" w:rsidRDefault="00FD31A0" w:rsidP="00FD31A0">
      <w:r w:rsidRPr="004A2543">
        <w:t>Was an Equality Impact Assessment carried out?  Yes</w:t>
      </w:r>
    </w:p>
    <w:p w14:paraId="0C2F27D8" w14:textId="77777777" w:rsidR="00FD31A0" w:rsidRPr="004A2543" w:rsidRDefault="00FD31A0" w:rsidP="00FD31A0"/>
    <w:p w14:paraId="430AAD37" w14:textId="77777777" w:rsidR="00233F0A" w:rsidRPr="00C82491" w:rsidRDefault="00233F0A" w:rsidP="00233F0A">
      <w:pPr>
        <w:rPr>
          <w:rFonts w:cs="Arial"/>
          <w:szCs w:val="24"/>
        </w:rPr>
      </w:pPr>
      <w:r>
        <w:rPr>
          <w:rFonts w:cs="Arial"/>
          <w:bCs/>
          <w:szCs w:val="24"/>
        </w:rPr>
        <w:t>T</w:t>
      </w:r>
      <w:r w:rsidRPr="00C82491">
        <w:rPr>
          <w:rFonts w:cs="Arial"/>
          <w:bCs/>
          <w:szCs w:val="24"/>
        </w:rPr>
        <w:t xml:space="preserve">here are no impacts on protected characteristics from this Director reorganisation.   </w:t>
      </w:r>
    </w:p>
    <w:p w14:paraId="0BA3DF5D" w14:textId="77777777" w:rsidR="00233F0A" w:rsidRPr="00C82491" w:rsidRDefault="00233F0A" w:rsidP="00233F0A">
      <w:pPr>
        <w:pStyle w:val="ListParagraph"/>
        <w:autoSpaceDE w:val="0"/>
        <w:autoSpaceDN w:val="0"/>
        <w:ind w:left="1152"/>
        <w:contextualSpacing/>
        <w:rPr>
          <w:sz w:val="24"/>
          <w:szCs w:val="24"/>
        </w:rPr>
      </w:pPr>
    </w:p>
    <w:p w14:paraId="0D5AC241" w14:textId="7CF3F914" w:rsidR="008F3B4F" w:rsidRPr="008F3B4F" w:rsidRDefault="00233F0A" w:rsidP="00152640">
      <w:pPr>
        <w:jc w:val="both"/>
        <w:rPr>
          <w:rFonts w:ascii="Arial Bold" w:hAnsi="Arial Bold"/>
          <w:b/>
        </w:rPr>
      </w:pPr>
      <w:r w:rsidRPr="00C82491">
        <w:rPr>
          <w:rFonts w:cs="Arial"/>
          <w:bCs/>
          <w:szCs w:val="24"/>
        </w:rPr>
        <w:t xml:space="preserve">As part of the formal process an </w:t>
      </w:r>
      <w:proofErr w:type="spellStart"/>
      <w:r w:rsidRPr="00C82491">
        <w:rPr>
          <w:rFonts w:cs="Arial"/>
          <w:bCs/>
          <w:szCs w:val="24"/>
        </w:rPr>
        <w:t>EqIA</w:t>
      </w:r>
      <w:proofErr w:type="spellEnd"/>
      <w:r w:rsidRPr="00C82491">
        <w:rPr>
          <w:rFonts w:cs="Arial"/>
          <w:bCs/>
          <w:szCs w:val="24"/>
        </w:rPr>
        <w:t xml:space="preserve"> has been prepared, but as there is only one directly affected employee, the identifiability of the affected employee would be</w:t>
      </w:r>
      <w:r w:rsidRPr="00C82491">
        <w:rPr>
          <w:rFonts w:cs="Arial"/>
          <w:bCs/>
          <w:spacing w:val="1"/>
          <w:szCs w:val="24"/>
        </w:rPr>
        <w:t xml:space="preserve"> </w:t>
      </w:r>
      <w:r w:rsidRPr="00C82491">
        <w:rPr>
          <w:rFonts w:cs="Arial"/>
          <w:bCs/>
          <w:szCs w:val="24"/>
        </w:rPr>
        <w:t>exposed if this information was to be shared.</w:t>
      </w:r>
      <w:r w:rsidRPr="00C82491">
        <w:rPr>
          <w:rFonts w:cs="Arial"/>
          <w:bCs/>
          <w:spacing w:val="1"/>
          <w:szCs w:val="24"/>
        </w:rPr>
        <w:t xml:space="preserve"> </w:t>
      </w:r>
      <w:r w:rsidRPr="00C82491">
        <w:rPr>
          <w:rFonts w:cs="Arial"/>
          <w:bCs/>
          <w:szCs w:val="24"/>
        </w:rPr>
        <w:t>Given the sensitivity of the</w:t>
      </w:r>
      <w:r w:rsidRPr="00C82491">
        <w:rPr>
          <w:rFonts w:cs="Arial"/>
          <w:bCs/>
          <w:spacing w:val="1"/>
          <w:szCs w:val="24"/>
        </w:rPr>
        <w:t xml:space="preserve"> </w:t>
      </w:r>
      <w:r w:rsidRPr="00C82491">
        <w:rPr>
          <w:rFonts w:cs="Arial"/>
          <w:bCs/>
          <w:szCs w:val="24"/>
        </w:rPr>
        <w:t>personal</w:t>
      </w:r>
      <w:r w:rsidRPr="00C82491">
        <w:rPr>
          <w:rFonts w:cs="Arial"/>
          <w:bCs/>
          <w:spacing w:val="-3"/>
          <w:szCs w:val="24"/>
        </w:rPr>
        <w:t xml:space="preserve"> </w:t>
      </w:r>
      <w:r w:rsidRPr="00C82491">
        <w:rPr>
          <w:rFonts w:cs="Arial"/>
          <w:bCs/>
          <w:szCs w:val="24"/>
        </w:rPr>
        <w:t>information</w:t>
      </w:r>
      <w:r w:rsidRPr="00C82491">
        <w:rPr>
          <w:rFonts w:cs="Arial"/>
          <w:bCs/>
          <w:spacing w:val="-4"/>
          <w:szCs w:val="24"/>
        </w:rPr>
        <w:t xml:space="preserve"> </w:t>
      </w:r>
      <w:r w:rsidRPr="00C82491">
        <w:rPr>
          <w:rFonts w:cs="Arial"/>
          <w:bCs/>
          <w:szCs w:val="24"/>
        </w:rPr>
        <w:t>captured</w:t>
      </w:r>
      <w:r w:rsidRPr="00C82491">
        <w:rPr>
          <w:rFonts w:cs="Arial"/>
          <w:bCs/>
          <w:spacing w:val="-1"/>
          <w:szCs w:val="24"/>
        </w:rPr>
        <w:t xml:space="preserve"> </w:t>
      </w:r>
      <w:r w:rsidRPr="00C82491">
        <w:rPr>
          <w:rFonts w:cs="Arial"/>
          <w:bCs/>
          <w:szCs w:val="24"/>
        </w:rPr>
        <w:t>as</w:t>
      </w:r>
      <w:r w:rsidRPr="00C82491">
        <w:rPr>
          <w:rFonts w:cs="Arial"/>
          <w:bCs/>
          <w:spacing w:val="-1"/>
          <w:szCs w:val="24"/>
        </w:rPr>
        <w:t xml:space="preserve"> </w:t>
      </w:r>
      <w:r w:rsidRPr="00C82491">
        <w:rPr>
          <w:rFonts w:cs="Arial"/>
          <w:bCs/>
          <w:szCs w:val="24"/>
        </w:rPr>
        <w:t>part</w:t>
      </w:r>
      <w:r w:rsidRPr="00C82491">
        <w:rPr>
          <w:rFonts w:cs="Arial"/>
          <w:bCs/>
          <w:spacing w:val="-1"/>
          <w:szCs w:val="24"/>
        </w:rPr>
        <w:t xml:space="preserve"> </w:t>
      </w:r>
      <w:r w:rsidRPr="00C82491">
        <w:rPr>
          <w:rFonts w:cs="Arial"/>
          <w:bCs/>
          <w:szCs w:val="24"/>
        </w:rPr>
        <w:t>of</w:t>
      </w:r>
      <w:r w:rsidRPr="00C82491">
        <w:rPr>
          <w:rFonts w:cs="Arial"/>
          <w:bCs/>
          <w:spacing w:val="-2"/>
          <w:szCs w:val="24"/>
        </w:rPr>
        <w:t xml:space="preserve"> </w:t>
      </w:r>
      <w:r w:rsidRPr="00C82491">
        <w:rPr>
          <w:rFonts w:cs="Arial"/>
          <w:bCs/>
          <w:szCs w:val="24"/>
        </w:rPr>
        <w:t>the</w:t>
      </w:r>
      <w:r w:rsidRPr="00C82491">
        <w:rPr>
          <w:rFonts w:cs="Arial"/>
          <w:bCs/>
          <w:spacing w:val="-1"/>
          <w:szCs w:val="24"/>
        </w:rPr>
        <w:t xml:space="preserve"> </w:t>
      </w:r>
      <w:proofErr w:type="spellStart"/>
      <w:r w:rsidRPr="00C82491">
        <w:rPr>
          <w:rFonts w:cs="Arial"/>
          <w:bCs/>
          <w:szCs w:val="24"/>
        </w:rPr>
        <w:t>EqIA</w:t>
      </w:r>
      <w:proofErr w:type="spellEnd"/>
      <w:r w:rsidRPr="00C82491">
        <w:rPr>
          <w:rFonts w:cs="Arial"/>
          <w:bCs/>
          <w:spacing w:val="-1"/>
          <w:szCs w:val="24"/>
        </w:rPr>
        <w:t xml:space="preserve"> </w:t>
      </w:r>
      <w:r w:rsidRPr="00C82491">
        <w:rPr>
          <w:rFonts w:cs="Arial"/>
          <w:bCs/>
          <w:szCs w:val="24"/>
        </w:rPr>
        <w:t>process,</w:t>
      </w:r>
      <w:r w:rsidRPr="00C82491">
        <w:rPr>
          <w:rFonts w:cs="Arial"/>
          <w:bCs/>
          <w:spacing w:val="-1"/>
          <w:szCs w:val="24"/>
        </w:rPr>
        <w:t xml:space="preserve"> </w:t>
      </w:r>
      <w:r w:rsidRPr="00C82491">
        <w:rPr>
          <w:rFonts w:cs="Arial"/>
          <w:bCs/>
          <w:szCs w:val="24"/>
        </w:rPr>
        <w:t>it is</w:t>
      </w:r>
      <w:r w:rsidRPr="00C82491">
        <w:rPr>
          <w:rFonts w:cs="Arial"/>
          <w:bCs/>
          <w:spacing w:val="-3"/>
          <w:szCs w:val="24"/>
        </w:rPr>
        <w:t xml:space="preserve"> </w:t>
      </w:r>
      <w:r w:rsidRPr="00C82491">
        <w:rPr>
          <w:rFonts w:cs="Arial"/>
          <w:bCs/>
          <w:szCs w:val="24"/>
        </w:rPr>
        <w:t>not</w:t>
      </w:r>
      <w:r w:rsidRPr="00C82491">
        <w:rPr>
          <w:rFonts w:cs="Arial"/>
          <w:bCs/>
          <w:spacing w:val="-3"/>
          <w:szCs w:val="24"/>
        </w:rPr>
        <w:t xml:space="preserve"> </w:t>
      </w:r>
      <w:r w:rsidRPr="00C82491">
        <w:rPr>
          <w:rFonts w:cs="Arial"/>
          <w:bCs/>
          <w:szCs w:val="24"/>
        </w:rPr>
        <w:t>appropriate</w:t>
      </w:r>
      <w:r w:rsidRPr="00C82491">
        <w:rPr>
          <w:rFonts w:cs="Arial"/>
          <w:bCs/>
          <w:spacing w:val="-64"/>
          <w:szCs w:val="24"/>
        </w:rPr>
        <w:t xml:space="preserve"> </w:t>
      </w:r>
      <w:r w:rsidRPr="00C82491">
        <w:rPr>
          <w:rFonts w:cs="Arial"/>
          <w:bCs/>
          <w:szCs w:val="24"/>
        </w:rPr>
        <w:t xml:space="preserve"> </w:t>
      </w:r>
      <w:r w:rsidRPr="00C82491">
        <w:rPr>
          <w:rFonts w:cs="Arial"/>
          <w:bCs/>
          <w:spacing w:val="-1"/>
          <w:szCs w:val="24"/>
        </w:rPr>
        <w:t xml:space="preserve"> for </w:t>
      </w:r>
      <w:r w:rsidRPr="00C82491">
        <w:rPr>
          <w:rFonts w:cs="Arial"/>
          <w:bCs/>
          <w:szCs w:val="24"/>
        </w:rPr>
        <w:t>this</w:t>
      </w:r>
      <w:r w:rsidRPr="00C82491">
        <w:rPr>
          <w:rFonts w:cs="Arial"/>
          <w:bCs/>
          <w:spacing w:val="1"/>
          <w:szCs w:val="24"/>
        </w:rPr>
        <w:t xml:space="preserve"> </w:t>
      </w:r>
      <w:r w:rsidRPr="00C82491">
        <w:rPr>
          <w:rFonts w:cs="Arial"/>
          <w:bCs/>
          <w:szCs w:val="24"/>
        </w:rPr>
        <w:t>information to be shared in this</w:t>
      </w:r>
      <w:r w:rsidRPr="00C82491">
        <w:rPr>
          <w:rFonts w:cs="Arial"/>
          <w:bCs/>
          <w:spacing w:val="-2"/>
          <w:szCs w:val="24"/>
        </w:rPr>
        <w:t xml:space="preserve"> </w:t>
      </w:r>
      <w:proofErr w:type="gramStart"/>
      <w:r w:rsidRPr="00C82491">
        <w:rPr>
          <w:rFonts w:cs="Arial"/>
          <w:bCs/>
          <w:szCs w:val="24"/>
        </w:rPr>
        <w:t>particular</w:t>
      </w:r>
      <w:r w:rsidRPr="00C82491">
        <w:rPr>
          <w:rFonts w:cs="Arial"/>
          <w:bCs/>
          <w:spacing w:val="-3"/>
          <w:szCs w:val="24"/>
        </w:rPr>
        <w:t xml:space="preserve"> </w:t>
      </w:r>
      <w:r w:rsidRPr="00C82491">
        <w:rPr>
          <w:rFonts w:cs="Arial"/>
          <w:bCs/>
          <w:szCs w:val="24"/>
        </w:rPr>
        <w:t>context</w:t>
      </w:r>
      <w:proofErr w:type="gramEnd"/>
      <w:r w:rsidRPr="00C82491">
        <w:rPr>
          <w:rFonts w:cs="Arial"/>
          <w:bCs/>
          <w:szCs w:val="24"/>
        </w:rPr>
        <w:t>.</w:t>
      </w:r>
    </w:p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351C7797" w14:textId="77777777" w:rsidR="00EE610F" w:rsidRPr="00A66326" w:rsidRDefault="00912904" w:rsidP="00EE610F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EE610F">
        <w:rPr>
          <w:b/>
          <w:sz w:val="28"/>
        </w:rPr>
        <w:t xml:space="preserve">Dawn Calvert  </w:t>
      </w:r>
    </w:p>
    <w:p w14:paraId="650DA37B" w14:textId="2024B180" w:rsidR="00912904" w:rsidRPr="00A66326" w:rsidRDefault="00EE610F" w:rsidP="00EE610F">
      <w:pPr>
        <w:rPr>
          <w:sz w:val="28"/>
        </w:rPr>
      </w:pPr>
      <w:r w:rsidRPr="00A66326">
        <w:t>Signed by the Chief Financial Officer</w:t>
      </w:r>
    </w:p>
    <w:p w14:paraId="5745A2E3" w14:textId="15A87237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BF2637">
        <w:rPr>
          <w:b/>
          <w:sz w:val="28"/>
        </w:rPr>
        <w:t>18 July 2022</w:t>
      </w:r>
    </w:p>
    <w:p w14:paraId="0E5EBD94" w14:textId="77777777" w:rsidR="00476ADC" w:rsidRPr="00A66326" w:rsidRDefault="00912904" w:rsidP="00476ADC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476ADC">
        <w:rPr>
          <w:b/>
          <w:sz w:val="28"/>
        </w:rPr>
        <w:t xml:space="preserve">Hugh Peart </w:t>
      </w:r>
    </w:p>
    <w:p w14:paraId="639B8B97" w14:textId="77777777" w:rsidR="00476ADC" w:rsidRPr="00A66326" w:rsidRDefault="00476ADC" w:rsidP="00476ADC">
      <w:r w:rsidRPr="00A66326">
        <w:t>Signed by the Monitoring Officer</w:t>
      </w:r>
    </w:p>
    <w:p w14:paraId="61F8C7E6" w14:textId="6FB2A58C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BF2637">
        <w:rPr>
          <w:b/>
          <w:sz w:val="28"/>
        </w:rPr>
        <w:t>18 July 2022</w:t>
      </w:r>
    </w:p>
    <w:p w14:paraId="2019A53D" w14:textId="749D8954" w:rsidR="00912904" w:rsidRPr="00A66326" w:rsidRDefault="004A4A1D" w:rsidP="00912904">
      <w:pPr>
        <w:rPr>
          <w:sz w:val="28"/>
        </w:rPr>
      </w:pPr>
      <w:r>
        <w:rPr>
          <w:b/>
          <w:sz w:val="28"/>
        </w:rPr>
        <w:t>Chief</w:t>
      </w:r>
      <w:r w:rsidR="00912904" w:rsidRPr="00A66326">
        <w:rPr>
          <w:b/>
          <w:sz w:val="28"/>
        </w:rPr>
        <w:t xml:space="preserve"> Officer:  </w:t>
      </w:r>
      <w:r w:rsidR="00BF2637">
        <w:rPr>
          <w:b/>
          <w:sz w:val="28"/>
        </w:rPr>
        <w:t>Dipti Patel</w:t>
      </w:r>
    </w:p>
    <w:p w14:paraId="12E4D11B" w14:textId="77777777" w:rsidR="00912904" w:rsidRPr="00A66326" w:rsidRDefault="00365D29" w:rsidP="00912904">
      <w:r>
        <w:t>Signed</w:t>
      </w:r>
      <w:r w:rsidR="00912904" w:rsidRPr="00A66326">
        <w:t xml:space="preserve"> by the Corporate Director</w:t>
      </w:r>
    </w:p>
    <w:p w14:paraId="21482980" w14:textId="2CBB5FEC" w:rsidR="00912904" w:rsidRDefault="00912904" w:rsidP="00912904">
      <w:pPr>
        <w:spacing w:after="480"/>
        <w:rPr>
          <w:b/>
          <w:sz w:val="28"/>
        </w:rPr>
      </w:pPr>
      <w:r w:rsidRPr="00A66326">
        <w:rPr>
          <w:b/>
          <w:sz w:val="28"/>
        </w:rPr>
        <w:t xml:space="preserve">Date:  </w:t>
      </w:r>
      <w:r w:rsidR="00BF2637">
        <w:rPr>
          <w:b/>
          <w:sz w:val="28"/>
        </w:rPr>
        <w:t>15 July 2022</w:t>
      </w:r>
    </w:p>
    <w:p w14:paraId="2B5BB1BC" w14:textId="77777777" w:rsidR="00152640" w:rsidRPr="00A66326" w:rsidRDefault="00152640" w:rsidP="00912904">
      <w:pPr>
        <w:spacing w:after="480"/>
        <w:rPr>
          <w:sz w:val="28"/>
        </w:rPr>
      </w:pPr>
    </w:p>
    <w:p w14:paraId="629F8205" w14:textId="77777777" w:rsidR="002A2389" w:rsidRDefault="002A2389" w:rsidP="00912904">
      <w:pPr>
        <w:pStyle w:val="Heading2"/>
        <w:keepNext/>
        <w:spacing w:after="240"/>
      </w:pPr>
      <w:r>
        <w:lastRenderedPageBreak/>
        <w:t>Section 4 - Contact Details and Background Papers</w:t>
      </w:r>
    </w:p>
    <w:p w14:paraId="551A3863" w14:textId="5503B2F6" w:rsidR="00FF78D3" w:rsidRDefault="002A2389" w:rsidP="00FF78D3">
      <w:pPr>
        <w:pStyle w:val="Infotext"/>
        <w:rPr>
          <w:sz w:val="24"/>
          <w:szCs w:val="24"/>
        </w:rPr>
      </w:pPr>
      <w:r w:rsidRPr="00D914D2">
        <w:rPr>
          <w:b/>
        </w:rPr>
        <w:t>Contact:</w:t>
      </w:r>
      <w:r>
        <w:t xml:space="preserve">  </w:t>
      </w:r>
      <w:r w:rsidR="00FF78D3">
        <w:tab/>
      </w:r>
      <w:r w:rsidR="00A46077" w:rsidRPr="007B5437">
        <w:rPr>
          <w:sz w:val="24"/>
          <w:szCs w:val="24"/>
        </w:rPr>
        <w:t>Natalie Powers</w:t>
      </w:r>
      <w:r w:rsidR="00A46077">
        <w:rPr>
          <w:sz w:val="24"/>
          <w:szCs w:val="24"/>
        </w:rPr>
        <w:t>, Acting Head of Employee Relations</w:t>
      </w:r>
    </w:p>
    <w:p w14:paraId="27A74885" w14:textId="77777777" w:rsidR="00FF78D3" w:rsidRDefault="00FF78D3" w:rsidP="00FF78D3">
      <w:pPr>
        <w:pStyle w:val="Infotext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Pr="009E388C">
          <w:rPr>
            <w:rStyle w:val="Hyperlink"/>
            <w:sz w:val="24"/>
            <w:szCs w:val="24"/>
          </w:rPr>
          <w:t>Natalie.Powers@harrow.gov.uk</w:t>
        </w:r>
      </w:hyperlink>
      <w:r w:rsidR="003804D4" w:rsidRPr="003804D4">
        <w:rPr>
          <w:sz w:val="24"/>
          <w:szCs w:val="24"/>
        </w:rPr>
        <w:t xml:space="preserve"> </w:t>
      </w:r>
    </w:p>
    <w:p w14:paraId="61A483D6" w14:textId="62FE9BD1" w:rsidR="003804D4" w:rsidRPr="00FD2B63" w:rsidRDefault="003804D4" w:rsidP="00FF78D3">
      <w:pPr>
        <w:pStyle w:val="Infotext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Pr="007B5437">
        <w:rPr>
          <w:sz w:val="24"/>
          <w:szCs w:val="24"/>
        </w:rPr>
        <w:t>07593 515 162</w:t>
      </w:r>
    </w:p>
    <w:p w14:paraId="28AF6FE8" w14:textId="0B2D46B7" w:rsidR="002A2389" w:rsidRDefault="002A2389" w:rsidP="00912904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</w:p>
    <w:p w14:paraId="3164D14E" w14:textId="5D037B8C" w:rsidR="00F07DBB" w:rsidRDefault="00F07DBB" w:rsidP="00F07DBB">
      <w:pPr>
        <w:pStyle w:val="Infotext"/>
        <w:spacing w:before="360"/>
        <w:rPr>
          <w:sz w:val="24"/>
          <w:szCs w:val="24"/>
        </w:rPr>
      </w:pPr>
      <w:r w:rsidRPr="00921C27">
        <w:rPr>
          <w:sz w:val="24"/>
          <w:szCs w:val="24"/>
        </w:rPr>
        <w:t xml:space="preserve">Report to the Chief Officers’ </w:t>
      </w:r>
      <w:r w:rsidR="000F4BE2">
        <w:rPr>
          <w:sz w:val="24"/>
          <w:szCs w:val="24"/>
        </w:rPr>
        <w:t xml:space="preserve">Employment </w:t>
      </w:r>
      <w:r w:rsidRPr="00921C27">
        <w:rPr>
          <w:sz w:val="24"/>
          <w:szCs w:val="24"/>
        </w:rPr>
        <w:t xml:space="preserve">Panel 10 March 2022.  </w:t>
      </w:r>
    </w:p>
    <w:p w14:paraId="024B2965" w14:textId="77777777" w:rsidR="00151B34" w:rsidRPr="00A07F81" w:rsidRDefault="00151B34" w:rsidP="00151B34">
      <w:pPr>
        <w:pStyle w:val="Infotext"/>
        <w:rPr>
          <w:sz w:val="24"/>
          <w:szCs w:val="24"/>
        </w:rPr>
      </w:pPr>
      <w:r w:rsidRPr="00A07F81">
        <w:rPr>
          <w:sz w:val="24"/>
          <w:szCs w:val="24"/>
        </w:rPr>
        <w:t xml:space="preserve">Minutes of the COEP 10 March 2022 </w:t>
      </w:r>
    </w:p>
    <w:sectPr w:rsidR="00151B34" w:rsidRPr="00A07F81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A0A5" w14:textId="77777777" w:rsidR="00026E39" w:rsidRDefault="00026E39">
      <w:r>
        <w:separator/>
      </w:r>
    </w:p>
  </w:endnote>
  <w:endnote w:type="continuationSeparator" w:id="0">
    <w:p w14:paraId="35282B57" w14:textId="77777777" w:rsidR="00026E39" w:rsidRDefault="0002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71C9" w14:textId="77777777" w:rsidR="00026E39" w:rsidRDefault="00026E39">
      <w:r>
        <w:separator/>
      </w:r>
    </w:p>
  </w:footnote>
  <w:footnote w:type="continuationSeparator" w:id="0">
    <w:p w14:paraId="40E7013F" w14:textId="77777777" w:rsidR="00026E39" w:rsidRDefault="0002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1FA6"/>
    <w:multiLevelType w:val="hybridMultilevel"/>
    <w:tmpl w:val="C1A454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A2115"/>
    <w:multiLevelType w:val="hybridMultilevel"/>
    <w:tmpl w:val="C8D29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C4C01"/>
    <w:multiLevelType w:val="hybridMultilevel"/>
    <w:tmpl w:val="0060E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3282926"/>
    <w:multiLevelType w:val="multilevel"/>
    <w:tmpl w:val="9732F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00CEF"/>
    <w:multiLevelType w:val="hybridMultilevel"/>
    <w:tmpl w:val="DC40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730F1"/>
    <w:multiLevelType w:val="hybridMultilevel"/>
    <w:tmpl w:val="A252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24F01"/>
    <w:multiLevelType w:val="hybridMultilevel"/>
    <w:tmpl w:val="57FCF2A4"/>
    <w:lvl w:ilvl="0" w:tplc="F5E4B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C132A"/>
    <w:multiLevelType w:val="multilevel"/>
    <w:tmpl w:val="E5906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6"/>
  </w:num>
  <w:num w:numId="11">
    <w:abstractNumId w:val="22"/>
  </w:num>
  <w:num w:numId="12">
    <w:abstractNumId w:val="14"/>
  </w:num>
  <w:num w:numId="13">
    <w:abstractNumId w:val="2"/>
  </w:num>
  <w:num w:numId="14">
    <w:abstractNumId w:val="6"/>
  </w:num>
  <w:num w:numId="15">
    <w:abstractNumId w:val="12"/>
  </w:num>
  <w:num w:numId="16">
    <w:abstractNumId w:val="11"/>
  </w:num>
  <w:num w:numId="17">
    <w:abstractNumId w:val="21"/>
  </w:num>
  <w:num w:numId="18">
    <w:abstractNumId w:val="20"/>
  </w:num>
  <w:num w:numId="19">
    <w:abstractNumId w:val="0"/>
  </w:num>
  <w:num w:numId="20">
    <w:abstractNumId w:val="9"/>
  </w:num>
  <w:num w:numId="21">
    <w:abstractNumId w:val="17"/>
  </w:num>
  <w:num w:numId="22">
    <w:abstractNumId w:val="5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0623B"/>
    <w:rsid w:val="000233AE"/>
    <w:rsid w:val="00023F4C"/>
    <w:rsid w:val="00026E39"/>
    <w:rsid w:val="00057F10"/>
    <w:rsid w:val="000633A2"/>
    <w:rsid w:val="00071EB4"/>
    <w:rsid w:val="00077298"/>
    <w:rsid w:val="000A58A1"/>
    <w:rsid w:val="000A6659"/>
    <w:rsid w:val="000B0E6F"/>
    <w:rsid w:val="000B6DBB"/>
    <w:rsid w:val="000C0F26"/>
    <w:rsid w:val="000D2BF2"/>
    <w:rsid w:val="000D5870"/>
    <w:rsid w:val="000F4BE2"/>
    <w:rsid w:val="000F65C0"/>
    <w:rsid w:val="000F69A6"/>
    <w:rsid w:val="00134C1C"/>
    <w:rsid w:val="00151B34"/>
    <w:rsid w:val="00152640"/>
    <w:rsid w:val="00165670"/>
    <w:rsid w:val="00170807"/>
    <w:rsid w:val="001939BA"/>
    <w:rsid w:val="001A237C"/>
    <w:rsid w:val="001A6EB0"/>
    <w:rsid w:val="001B441D"/>
    <w:rsid w:val="001C5225"/>
    <w:rsid w:val="001D5055"/>
    <w:rsid w:val="001E0219"/>
    <w:rsid w:val="00213BE7"/>
    <w:rsid w:val="002171D0"/>
    <w:rsid w:val="00231A1D"/>
    <w:rsid w:val="00233F0A"/>
    <w:rsid w:val="00244120"/>
    <w:rsid w:val="002775C7"/>
    <w:rsid w:val="00293F9F"/>
    <w:rsid w:val="00293FD2"/>
    <w:rsid w:val="002A1CED"/>
    <w:rsid w:val="002A2389"/>
    <w:rsid w:val="002C08E2"/>
    <w:rsid w:val="002C1794"/>
    <w:rsid w:val="002D29E1"/>
    <w:rsid w:val="002D2FC5"/>
    <w:rsid w:val="002E6637"/>
    <w:rsid w:val="002E77E3"/>
    <w:rsid w:val="002F5D4F"/>
    <w:rsid w:val="00332947"/>
    <w:rsid w:val="00333EB4"/>
    <w:rsid w:val="003447A3"/>
    <w:rsid w:val="00345915"/>
    <w:rsid w:val="00365D29"/>
    <w:rsid w:val="00374F22"/>
    <w:rsid w:val="003804D4"/>
    <w:rsid w:val="00397986"/>
    <w:rsid w:val="003A6285"/>
    <w:rsid w:val="003B29F4"/>
    <w:rsid w:val="003D2FFE"/>
    <w:rsid w:val="00400032"/>
    <w:rsid w:val="004201AB"/>
    <w:rsid w:val="0042394B"/>
    <w:rsid w:val="00473473"/>
    <w:rsid w:val="00473B08"/>
    <w:rsid w:val="00474B5F"/>
    <w:rsid w:val="00476ADC"/>
    <w:rsid w:val="00491B2B"/>
    <w:rsid w:val="004A3CE6"/>
    <w:rsid w:val="004A4A1D"/>
    <w:rsid w:val="004B2C9D"/>
    <w:rsid w:val="004B4A47"/>
    <w:rsid w:val="004D519B"/>
    <w:rsid w:val="004E4B3F"/>
    <w:rsid w:val="004E667D"/>
    <w:rsid w:val="004E6AF9"/>
    <w:rsid w:val="0050047B"/>
    <w:rsid w:val="005031DF"/>
    <w:rsid w:val="00522E6D"/>
    <w:rsid w:val="00527BD5"/>
    <w:rsid w:val="00570F59"/>
    <w:rsid w:val="00585A7E"/>
    <w:rsid w:val="00597314"/>
    <w:rsid w:val="005A61AF"/>
    <w:rsid w:val="005B4DBA"/>
    <w:rsid w:val="005B53BC"/>
    <w:rsid w:val="005D0886"/>
    <w:rsid w:val="005E384D"/>
    <w:rsid w:val="005F2181"/>
    <w:rsid w:val="005F724B"/>
    <w:rsid w:val="00614C9C"/>
    <w:rsid w:val="00625DFF"/>
    <w:rsid w:val="00626FED"/>
    <w:rsid w:val="0063072B"/>
    <w:rsid w:val="00662891"/>
    <w:rsid w:val="006628B7"/>
    <w:rsid w:val="00664AB9"/>
    <w:rsid w:val="006726FB"/>
    <w:rsid w:val="00675FCB"/>
    <w:rsid w:val="006A0B87"/>
    <w:rsid w:val="006B3942"/>
    <w:rsid w:val="006C3914"/>
    <w:rsid w:val="006D3648"/>
    <w:rsid w:val="006D7EA8"/>
    <w:rsid w:val="006E0124"/>
    <w:rsid w:val="0074184E"/>
    <w:rsid w:val="00743829"/>
    <w:rsid w:val="00755F8D"/>
    <w:rsid w:val="00796503"/>
    <w:rsid w:val="007A5C8D"/>
    <w:rsid w:val="007B4959"/>
    <w:rsid w:val="007D2BDA"/>
    <w:rsid w:val="007D56C8"/>
    <w:rsid w:val="007E363C"/>
    <w:rsid w:val="007E3934"/>
    <w:rsid w:val="007E7303"/>
    <w:rsid w:val="007F2D47"/>
    <w:rsid w:val="008212A0"/>
    <w:rsid w:val="00821C5A"/>
    <w:rsid w:val="00837F53"/>
    <w:rsid w:val="008D1750"/>
    <w:rsid w:val="008D7800"/>
    <w:rsid w:val="008E2910"/>
    <w:rsid w:val="008E4913"/>
    <w:rsid w:val="008F3B4F"/>
    <w:rsid w:val="00900464"/>
    <w:rsid w:val="0090100E"/>
    <w:rsid w:val="00912904"/>
    <w:rsid w:val="009365B8"/>
    <w:rsid w:val="0093767E"/>
    <w:rsid w:val="00972A02"/>
    <w:rsid w:val="0099517C"/>
    <w:rsid w:val="009A0937"/>
    <w:rsid w:val="009A09E5"/>
    <w:rsid w:val="009A0F83"/>
    <w:rsid w:val="009B2ECD"/>
    <w:rsid w:val="009B7914"/>
    <w:rsid w:val="009C3D4B"/>
    <w:rsid w:val="009E17F7"/>
    <w:rsid w:val="009F430B"/>
    <w:rsid w:val="00A07F81"/>
    <w:rsid w:val="00A160B2"/>
    <w:rsid w:val="00A41F86"/>
    <w:rsid w:val="00A46077"/>
    <w:rsid w:val="00A566E7"/>
    <w:rsid w:val="00A80D23"/>
    <w:rsid w:val="00A8307A"/>
    <w:rsid w:val="00A90691"/>
    <w:rsid w:val="00A940D3"/>
    <w:rsid w:val="00A94525"/>
    <w:rsid w:val="00A96FCA"/>
    <w:rsid w:val="00A97711"/>
    <w:rsid w:val="00AA2411"/>
    <w:rsid w:val="00AA4BE8"/>
    <w:rsid w:val="00AC0AAB"/>
    <w:rsid w:val="00AC7BA9"/>
    <w:rsid w:val="00AD244D"/>
    <w:rsid w:val="00AF15D3"/>
    <w:rsid w:val="00B0425E"/>
    <w:rsid w:val="00B04EF5"/>
    <w:rsid w:val="00B3009B"/>
    <w:rsid w:val="00B409D1"/>
    <w:rsid w:val="00B900E2"/>
    <w:rsid w:val="00B9118E"/>
    <w:rsid w:val="00BA35EA"/>
    <w:rsid w:val="00BC3081"/>
    <w:rsid w:val="00BD1380"/>
    <w:rsid w:val="00BD6115"/>
    <w:rsid w:val="00BD684A"/>
    <w:rsid w:val="00BF2637"/>
    <w:rsid w:val="00C144CE"/>
    <w:rsid w:val="00C32DAE"/>
    <w:rsid w:val="00C40E24"/>
    <w:rsid w:val="00C61B80"/>
    <w:rsid w:val="00C847E5"/>
    <w:rsid w:val="00C92D9A"/>
    <w:rsid w:val="00C96EF5"/>
    <w:rsid w:val="00CC05ED"/>
    <w:rsid w:val="00CE3BCF"/>
    <w:rsid w:val="00D20A2A"/>
    <w:rsid w:val="00D25064"/>
    <w:rsid w:val="00D32B51"/>
    <w:rsid w:val="00D34668"/>
    <w:rsid w:val="00D3740E"/>
    <w:rsid w:val="00D40335"/>
    <w:rsid w:val="00D82F57"/>
    <w:rsid w:val="00D841A5"/>
    <w:rsid w:val="00D914D2"/>
    <w:rsid w:val="00DA25DB"/>
    <w:rsid w:val="00DB0791"/>
    <w:rsid w:val="00DD3E58"/>
    <w:rsid w:val="00DD4251"/>
    <w:rsid w:val="00DE05C9"/>
    <w:rsid w:val="00DF02EE"/>
    <w:rsid w:val="00DF757C"/>
    <w:rsid w:val="00E02B50"/>
    <w:rsid w:val="00E03F11"/>
    <w:rsid w:val="00E06DC8"/>
    <w:rsid w:val="00E211CD"/>
    <w:rsid w:val="00E220B5"/>
    <w:rsid w:val="00E22BBB"/>
    <w:rsid w:val="00E33D93"/>
    <w:rsid w:val="00E34BEA"/>
    <w:rsid w:val="00E609EF"/>
    <w:rsid w:val="00E8515B"/>
    <w:rsid w:val="00E90AFF"/>
    <w:rsid w:val="00EC4113"/>
    <w:rsid w:val="00EE610F"/>
    <w:rsid w:val="00EF1638"/>
    <w:rsid w:val="00EF2F91"/>
    <w:rsid w:val="00F07DBB"/>
    <w:rsid w:val="00F2097E"/>
    <w:rsid w:val="00F33EE3"/>
    <w:rsid w:val="00F4213B"/>
    <w:rsid w:val="00F849ED"/>
    <w:rsid w:val="00F92398"/>
    <w:rsid w:val="00FC399B"/>
    <w:rsid w:val="00FD31A0"/>
    <w:rsid w:val="00FF6AAD"/>
    <w:rsid w:val="00FF71E5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0F5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70F59"/>
  </w:style>
  <w:style w:type="character" w:customStyle="1" w:styleId="eop">
    <w:name w:val="eop"/>
    <w:basedOn w:val="DefaultParagraphFont"/>
    <w:rsid w:val="00570F59"/>
  </w:style>
  <w:style w:type="paragraph" w:styleId="BodyText2">
    <w:name w:val="Body Text 2"/>
    <w:basedOn w:val="Normal"/>
    <w:link w:val="BodyText2Char"/>
    <w:rsid w:val="002F5D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F5D4F"/>
    <w:rPr>
      <w:rFonts w:ascii="Arial" w:hAnsi="Arial"/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E05C9"/>
    <w:rPr>
      <w:rFonts w:ascii="Arial" w:eastAsia="Calibri" w:hAnsi="Arial" w:cs="Arial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BF2637"/>
    <w:rPr>
      <w:rFonts w:ascii="Arial Black" w:hAnsi="Arial Black" w:cs="Arial"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.Powers@harro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1266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8897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3</cp:revision>
  <cp:lastPrinted>2007-07-12T09:53:00Z</cp:lastPrinted>
  <dcterms:created xsi:type="dcterms:W3CDTF">2022-07-19T10:35:00Z</dcterms:created>
  <dcterms:modified xsi:type="dcterms:W3CDTF">2022-07-20T09:13:00Z</dcterms:modified>
</cp:coreProperties>
</file>